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DC1D0" w14:textId="77777777" w:rsidR="00692EC4" w:rsidRPr="00692EC4" w:rsidRDefault="00692EC4" w:rsidP="00692EC4">
      <w:pPr>
        <w:rPr>
          <w:rFonts w:ascii="Calibri" w:hAnsi="Calibri" w:cs="Times New Roman"/>
          <w:b/>
          <w:color w:val="000000"/>
          <w:sz w:val="22"/>
          <w:szCs w:val="22"/>
          <w:lang w:eastAsia="fr-FR"/>
        </w:rPr>
      </w:pPr>
      <w:bookmarkStart w:id="0" w:name="_GoBack"/>
      <w:r w:rsidRPr="00692EC4">
        <w:rPr>
          <w:rFonts w:ascii="Calibri" w:hAnsi="Calibri" w:cs="Times New Roman"/>
          <w:b/>
          <w:color w:val="000000"/>
          <w:sz w:val="22"/>
          <w:szCs w:val="22"/>
          <w:lang w:eastAsia="fr-FR"/>
        </w:rPr>
        <w:t xml:space="preserve">Extrait du courrier du bâtonnier de Moulins </w:t>
      </w:r>
      <w:r w:rsidRPr="00692EC4">
        <w:rPr>
          <w:rFonts w:ascii="Calibri" w:hAnsi="Calibri" w:cs="Times New Roman"/>
          <w:b/>
          <w:color w:val="000000"/>
          <w:sz w:val="22"/>
          <w:szCs w:val="22"/>
          <w:lang w:eastAsia="fr-FR"/>
        </w:rPr>
        <w:t>Anicet LECATRE</w:t>
      </w:r>
    </w:p>
    <w:bookmarkEnd w:id="0"/>
    <w:p w14:paraId="619105B4" w14:textId="77777777" w:rsidR="00692EC4" w:rsidRDefault="00692EC4" w:rsidP="00692EC4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1394ACA0" w14:textId="77777777" w:rsidR="00692EC4" w:rsidRPr="00692EC4" w:rsidRDefault="00692EC4" w:rsidP="00692EC4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49AF2E9F" w14:textId="77777777" w:rsidR="00692EC4" w:rsidRPr="00692EC4" w:rsidRDefault="00692EC4" w:rsidP="00692EC4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92EC4">
        <w:rPr>
          <w:rFonts w:ascii="Calibri" w:hAnsi="Calibri" w:cs="Times New Roman"/>
          <w:color w:val="000000"/>
          <w:sz w:val="22"/>
          <w:szCs w:val="22"/>
          <w:lang w:eastAsia="fr-FR"/>
        </w:rPr>
        <w:t>Le plan de reprise au Barreau de Moulins n’a pas fait l’objet d’un document unique mais de plusieurs notes et transmissions à mon adresse de la part des Chefs de Juridictions.</w:t>
      </w:r>
    </w:p>
    <w:p w14:paraId="609C61F3" w14:textId="77777777" w:rsidR="00692EC4" w:rsidRPr="00692EC4" w:rsidRDefault="00692EC4" w:rsidP="00692EC4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92EC4">
        <w:rPr>
          <w:rFonts w:ascii="Calibri" w:hAnsi="Calibri" w:cs="Times New Roman"/>
          <w:color w:val="000000"/>
          <w:sz w:val="22"/>
          <w:szCs w:val="22"/>
          <w:lang w:eastAsia="fr-FR"/>
        </w:rPr>
        <w:t> </w:t>
      </w:r>
    </w:p>
    <w:p w14:paraId="6A669F76" w14:textId="77777777" w:rsidR="00692EC4" w:rsidRPr="00692EC4" w:rsidRDefault="00692EC4" w:rsidP="00692EC4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92EC4">
        <w:rPr>
          <w:rFonts w:ascii="Calibri" w:hAnsi="Calibri" w:cs="Times New Roman"/>
          <w:color w:val="000000"/>
          <w:sz w:val="22"/>
          <w:szCs w:val="22"/>
          <w:lang w:eastAsia="fr-FR"/>
        </w:rPr>
        <w:t>Les audiences publiques reprennent en totalité le 25 mai.</w:t>
      </w:r>
    </w:p>
    <w:p w14:paraId="7E005931" w14:textId="77777777" w:rsidR="00692EC4" w:rsidRPr="00692EC4" w:rsidRDefault="00692EC4" w:rsidP="00692EC4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92EC4">
        <w:rPr>
          <w:rFonts w:ascii="Calibri" w:hAnsi="Calibri" w:cs="Times New Roman"/>
          <w:color w:val="000000"/>
          <w:sz w:val="22"/>
          <w:szCs w:val="22"/>
          <w:lang w:eastAsia="fr-FR"/>
        </w:rPr>
        <w:t> </w:t>
      </w:r>
    </w:p>
    <w:p w14:paraId="6E6A9925" w14:textId="77777777" w:rsidR="00692EC4" w:rsidRPr="00692EC4" w:rsidRDefault="00692EC4" w:rsidP="00692EC4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92EC4">
        <w:rPr>
          <w:rFonts w:ascii="Calibri" w:hAnsi="Calibri" w:cs="Times New Roman"/>
          <w:color w:val="000000"/>
          <w:sz w:val="22"/>
          <w:szCs w:val="22"/>
          <w:lang w:eastAsia="fr-FR"/>
        </w:rPr>
        <w:t>Jusqu’alors, la mise en place de procédures sans audience a été généralisée.</w:t>
      </w:r>
    </w:p>
    <w:p w14:paraId="0A821376" w14:textId="77777777" w:rsidR="00692EC4" w:rsidRPr="00692EC4" w:rsidRDefault="00692EC4" w:rsidP="00692EC4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92EC4">
        <w:rPr>
          <w:rFonts w:ascii="Calibri" w:hAnsi="Calibri" w:cs="Times New Roman"/>
          <w:color w:val="000000"/>
          <w:sz w:val="22"/>
          <w:szCs w:val="22"/>
          <w:lang w:eastAsia="fr-FR"/>
        </w:rPr>
        <w:t> </w:t>
      </w:r>
    </w:p>
    <w:p w14:paraId="3B314273" w14:textId="77777777" w:rsidR="00692EC4" w:rsidRPr="00692EC4" w:rsidRDefault="00692EC4" w:rsidP="00692EC4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92EC4"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L’accessibilité au Tribunal nécessite un masque (non obligatoire mais recommandé) et du gel </w:t>
      </w:r>
      <w:proofErr w:type="spellStart"/>
      <w:r w:rsidRPr="00692EC4">
        <w:rPr>
          <w:rFonts w:ascii="Calibri" w:hAnsi="Calibri" w:cs="Times New Roman"/>
          <w:color w:val="000000"/>
          <w:sz w:val="22"/>
          <w:szCs w:val="22"/>
          <w:lang w:eastAsia="fr-FR"/>
        </w:rPr>
        <w:t>hydroalcoolique</w:t>
      </w:r>
      <w:proofErr w:type="spellEnd"/>
      <w:r w:rsidRPr="00692EC4"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 est mis à disposition.</w:t>
      </w:r>
    </w:p>
    <w:p w14:paraId="6BCF1289" w14:textId="77777777" w:rsidR="00692EC4" w:rsidRPr="00692EC4" w:rsidRDefault="00692EC4" w:rsidP="00692EC4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92EC4">
        <w:rPr>
          <w:rFonts w:ascii="Calibri" w:hAnsi="Calibri" w:cs="Times New Roman"/>
          <w:color w:val="000000"/>
          <w:sz w:val="22"/>
          <w:szCs w:val="22"/>
          <w:lang w:eastAsia="fr-FR"/>
        </w:rPr>
        <w:t> </w:t>
      </w:r>
    </w:p>
    <w:p w14:paraId="02070D08" w14:textId="77777777" w:rsidR="00B37E2C" w:rsidRDefault="00692EC4"/>
    <w:sectPr w:rsidR="00B37E2C" w:rsidSect="00421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4"/>
    <w:rsid w:val="0042130A"/>
    <w:rsid w:val="00577AF8"/>
    <w:rsid w:val="00692EC4"/>
    <w:rsid w:val="00D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9F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Macintosh Word</Application>
  <DocSecurity>0</DocSecurity>
  <Lines>3</Lines>
  <Paragraphs>1</Paragraphs>
  <ScaleCrop>false</ScaleCrop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2020-05-19T08:34:00Z</dcterms:created>
  <dcterms:modified xsi:type="dcterms:W3CDTF">2020-05-19T08:35:00Z</dcterms:modified>
</cp:coreProperties>
</file>