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8E" w:rsidRPr="00630745" w:rsidRDefault="00C3418E" w:rsidP="00317F38">
      <w:pPr>
        <w:tabs>
          <w:tab w:val="left" w:pos="567"/>
        </w:tabs>
        <w:jc w:val="center"/>
        <w:rPr>
          <w:rFonts w:cstheme="minorHAnsi"/>
          <w:b/>
          <w:sz w:val="24"/>
          <w:szCs w:val="24"/>
        </w:rPr>
      </w:pPr>
      <w:r w:rsidRPr="00630745">
        <w:rPr>
          <w:rFonts w:cstheme="minorHAnsi"/>
          <w:noProof/>
          <w:sz w:val="24"/>
          <w:szCs w:val="24"/>
          <w:lang w:eastAsia="fr-FR"/>
        </w:rPr>
        <w:drawing>
          <wp:inline distT="0" distB="0" distL="0" distR="0" wp14:anchorId="3D5E28FC" wp14:editId="60571ABF">
            <wp:extent cx="1280160" cy="1028700"/>
            <wp:effectExtent l="0" t="0" r="0" b="0"/>
            <wp:docPr id="1" name="Image 1" descr="cid:image003.jpg@01D60D08.48BA80D0"/>
            <wp:cNvGraphicFramePr/>
            <a:graphic xmlns:a="http://schemas.openxmlformats.org/drawingml/2006/main">
              <a:graphicData uri="http://schemas.openxmlformats.org/drawingml/2006/picture">
                <pic:pic xmlns:pic="http://schemas.openxmlformats.org/drawingml/2006/picture">
                  <pic:nvPicPr>
                    <pic:cNvPr id="1" name="Image 1" descr="cid:image003.jpg@01D60D08.48BA80D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028700"/>
                    </a:xfrm>
                    <a:prstGeom prst="rect">
                      <a:avLst/>
                    </a:prstGeom>
                    <a:noFill/>
                    <a:ln>
                      <a:noFill/>
                    </a:ln>
                  </pic:spPr>
                </pic:pic>
              </a:graphicData>
            </a:graphic>
          </wp:inline>
        </w:drawing>
      </w:r>
    </w:p>
    <w:p w:rsidR="00C3418E" w:rsidRPr="00630745" w:rsidRDefault="00C3418E" w:rsidP="00317F38">
      <w:pPr>
        <w:tabs>
          <w:tab w:val="left" w:pos="567"/>
        </w:tabs>
        <w:rPr>
          <w:rFonts w:cstheme="minorHAnsi"/>
          <w:b/>
          <w:sz w:val="24"/>
          <w:szCs w:val="24"/>
        </w:rPr>
      </w:pPr>
    </w:p>
    <w:p w:rsidR="00C3418E" w:rsidRPr="00630745" w:rsidRDefault="00C3418E" w:rsidP="00317F38">
      <w:pPr>
        <w:tabs>
          <w:tab w:val="left" w:pos="567"/>
        </w:tabs>
        <w:rPr>
          <w:rFonts w:ascii="Futura Lt BT" w:hAnsi="Futura Lt BT" w:cstheme="minorHAnsi"/>
          <w:b/>
          <w:szCs w:val="24"/>
        </w:rPr>
      </w:pPr>
      <w:r w:rsidRPr="00630745">
        <w:rPr>
          <w:rFonts w:ascii="Futura Lt BT" w:hAnsi="Futura Lt BT" w:cstheme="minorHAnsi"/>
          <w:b/>
          <w:szCs w:val="24"/>
        </w:rPr>
        <w:t>Cour d’appel d’Aix en Provence</w:t>
      </w:r>
    </w:p>
    <w:p w:rsidR="00C3418E" w:rsidRPr="00630745" w:rsidRDefault="00C3418E" w:rsidP="00317F38">
      <w:pPr>
        <w:tabs>
          <w:tab w:val="left" w:pos="567"/>
        </w:tabs>
        <w:rPr>
          <w:rFonts w:ascii="Futura Lt BT" w:hAnsi="Futura Lt BT" w:cstheme="minorHAnsi"/>
          <w:b/>
          <w:szCs w:val="24"/>
        </w:rPr>
      </w:pPr>
      <w:r w:rsidRPr="00630745">
        <w:rPr>
          <w:rFonts w:ascii="Futura Lt BT" w:hAnsi="Futura Lt BT" w:cstheme="minorHAnsi"/>
          <w:b/>
          <w:szCs w:val="24"/>
        </w:rPr>
        <w:t xml:space="preserve">Tribunal judiciaire de Draguignan </w:t>
      </w:r>
      <w:r w:rsidRPr="00630745">
        <w:rPr>
          <w:rFonts w:ascii="Futura Lt BT" w:hAnsi="Futura Lt BT" w:cstheme="minorHAnsi"/>
          <w:b/>
          <w:szCs w:val="24"/>
        </w:rPr>
        <w:tab/>
      </w:r>
      <w:r w:rsidRPr="00630745">
        <w:rPr>
          <w:rFonts w:ascii="Futura Lt BT" w:hAnsi="Futura Lt BT" w:cstheme="minorHAnsi"/>
          <w:b/>
          <w:szCs w:val="24"/>
        </w:rPr>
        <w:tab/>
      </w:r>
      <w:r w:rsidRPr="00630745">
        <w:rPr>
          <w:rFonts w:ascii="Futura Lt BT" w:hAnsi="Futura Lt BT" w:cstheme="minorHAnsi"/>
          <w:b/>
          <w:szCs w:val="24"/>
        </w:rPr>
        <w:tab/>
      </w:r>
      <w:r w:rsidRPr="00630745">
        <w:rPr>
          <w:rFonts w:ascii="Futura Lt BT" w:hAnsi="Futura Lt BT" w:cstheme="minorHAnsi"/>
          <w:b/>
          <w:szCs w:val="24"/>
        </w:rPr>
        <w:tab/>
      </w:r>
      <w:r w:rsidR="0034610D" w:rsidRPr="00630745">
        <w:rPr>
          <w:rFonts w:ascii="Futura Lt BT" w:hAnsi="Futura Lt BT" w:cstheme="minorHAnsi"/>
          <w:b/>
          <w:szCs w:val="24"/>
        </w:rPr>
        <w:tab/>
      </w:r>
      <w:r w:rsidR="0034610D" w:rsidRPr="00630745">
        <w:rPr>
          <w:rFonts w:ascii="Futura Lt BT" w:hAnsi="Futura Lt BT" w:cstheme="minorHAnsi"/>
          <w:b/>
          <w:szCs w:val="24"/>
        </w:rPr>
        <w:tab/>
      </w:r>
      <w:r w:rsidRPr="00630745">
        <w:rPr>
          <w:rFonts w:ascii="Futura Lt BT" w:hAnsi="Futura Lt BT" w:cstheme="minorHAnsi"/>
          <w:b/>
          <w:szCs w:val="24"/>
        </w:rPr>
        <w:t xml:space="preserve">Le </w:t>
      </w:r>
      <w:r w:rsidR="0034610D" w:rsidRPr="00630745">
        <w:rPr>
          <w:rFonts w:ascii="Futura Lt BT" w:hAnsi="Futura Lt BT" w:cstheme="minorHAnsi"/>
          <w:b/>
          <w:szCs w:val="24"/>
        </w:rPr>
        <w:t>7 mai 2020,</w:t>
      </w:r>
    </w:p>
    <w:p w:rsidR="00C3418E" w:rsidRPr="00630745" w:rsidRDefault="00C3418E" w:rsidP="00317F38">
      <w:pPr>
        <w:tabs>
          <w:tab w:val="left" w:pos="567"/>
        </w:tabs>
        <w:rPr>
          <w:rFonts w:cstheme="minorHAnsi"/>
          <w:sz w:val="24"/>
          <w:szCs w:val="24"/>
        </w:rPr>
      </w:pPr>
    </w:p>
    <w:p w:rsidR="00C3418E" w:rsidRPr="00630745" w:rsidRDefault="00C3418E" w:rsidP="00317F38">
      <w:pPr>
        <w:tabs>
          <w:tab w:val="left" w:pos="567"/>
        </w:tabs>
        <w:rPr>
          <w:rFonts w:cstheme="minorHAnsi"/>
          <w:sz w:val="24"/>
          <w:szCs w:val="24"/>
        </w:rPr>
      </w:pPr>
      <w:r w:rsidRPr="00630745">
        <w:rPr>
          <w:rFonts w:cstheme="minorHAnsi"/>
          <w:sz w:val="24"/>
          <w:szCs w:val="24"/>
        </w:rPr>
        <w:t xml:space="preserve">Les chefs de juridiction </w:t>
      </w:r>
      <w:r w:rsidR="0034610D" w:rsidRPr="00630745">
        <w:rPr>
          <w:rFonts w:cstheme="minorHAnsi"/>
          <w:sz w:val="24"/>
          <w:szCs w:val="24"/>
        </w:rPr>
        <w:t>du Tribunal Judiciaire de Draguignan</w:t>
      </w:r>
    </w:p>
    <w:p w:rsidR="00C3418E" w:rsidRPr="00630745" w:rsidRDefault="004C15DB" w:rsidP="00317F38">
      <w:pPr>
        <w:tabs>
          <w:tab w:val="left" w:pos="567"/>
        </w:tabs>
        <w:rPr>
          <w:rFonts w:cstheme="minorHAnsi"/>
          <w:sz w:val="24"/>
          <w:szCs w:val="24"/>
        </w:rPr>
      </w:pPr>
      <w:r w:rsidRPr="00630745">
        <w:rPr>
          <w:rFonts w:cstheme="minorHAnsi"/>
          <w:sz w:val="24"/>
          <w:szCs w:val="24"/>
        </w:rPr>
        <w:t>A</w:t>
      </w:r>
    </w:p>
    <w:p w:rsidR="00C3418E" w:rsidRPr="00630745" w:rsidRDefault="00C3418E" w:rsidP="00317F38">
      <w:pPr>
        <w:tabs>
          <w:tab w:val="left" w:pos="567"/>
        </w:tabs>
        <w:rPr>
          <w:rFonts w:cstheme="minorHAnsi"/>
          <w:sz w:val="24"/>
          <w:szCs w:val="24"/>
        </w:rPr>
      </w:pPr>
      <w:r w:rsidRPr="00630745">
        <w:rPr>
          <w:rFonts w:cstheme="minorHAnsi"/>
          <w:sz w:val="24"/>
          <w:szCs w:val="24"/>
        </w:rPr>
        <w:t xml:space="preserve">Destinataires in fine </w:t>
      </w:r>
    </w:p>
    <w:p w:rsidR="003779F2" w:rsidRPr="00630745" w:rsidRDefault="003779F2" w:rsidP="00317F38">
      <w:pPr>
        <w:tabs>
          <w:tab w:val="left" w:pos="567"/>
        </w:tabs>
        <w:rPr>
          <w:rFonts w:cstheme="minorHAnsi"/>
          <w:sz w:val="24"/>
          <w:szCs w:val="24"/>
        </w:rPr>
      </w:pPr>
    </w:p>
    <w:p w:rsidR="00C3418E" w:rsidRPr="00630745" w:rsidRDefault="00C3418E" w:rsidP="00317F38">
      <w:pPr>
        <w:tabs>
          <w:tab w:val="left" w:pos="567"/>
        </w:tabs>
        <w:rPr>
          <w:rFonts w:cstheme="minorHAnsi"/>
          <w:sz w:val="24"/>
          <w:szCs w:val="24"/>
        </w:rPr>
      </w:pPr>
    </w:p>
    <w:p w:rsidR="00092C5E" w:rsidRPr="00630745" w:rsidRDefault="00C3418E" w:rsidP="00317F38">
      <w:pPr>
        <w:tabs>
          <w:tab w:val="left" w:pos="567"/>
        </w:tabs>
        <w:jc w:val="both"/>
        <w:rPr>
          <w:rFonts w:cstheme="minorHAnsi"/>
          <w:b/>
          <w:sz w:val="24"/>
          <w:szCs w:val="24"/>
        </w:rPr>
      </w:pPr>
      <w:r w:rsidRPr="00630745">
        <w:rPr>
          <w:rFonts w:cstheme="minorHAnsi"/>
          <w:b/>
          <w:sz w:val="24"/>
          <w:szCs w:val="24"/>
        </w:rPr>
        <w:t xml:space="preserve">Objet : Note de service reprise d’activité après confinement </w:t>
      </w:r>
    </w:p>
    <w:p w:rsidR="007D2B1C" w:rsidRPr="00630745" w:rsidRDefault="007D2B1C" w:rsidP="00317F38">
      <w:pPr>
        <w:tabs>
          <w:tab w:val="left" w:pos="567"/>
        </w:tabs>
        <w:jc w:val="both"/>
        <w:rPr>
          <w:rFonts w:cstheme="minorHAnsi"/>
          <w:b/>
          <w:sz w:val="24"/>
          <w:szCs w:val="24"/>
        </w:rPr>
      </w:pPr>
    </w:p>
    <w:p w:rsidR="007D2B1C" w:rsidRPr="00630745" w:rsidRDefault="007D2B1C" w:rsidP="00317F38">
      <w:pPr>
        <w:tabs>
          <w:tab w:val="left" w:pos="567"/>
        </w:tabs>
        <w:jc w:val="both"/>
        <w:rPr>
          <w:rFonts w:cstheme="minorHAnsi"/>
          <w:b/>
          <w:sz w:val="24"/>
          <w:szCs w:val="24"/>
        </w:rPr>
      </w:pPr>
    </w:p>
    <w:p w:rsidR="007D2B1C" w:rsidRPr="00630745" w:rsidRDefault="007D2B1C" w:rsidP="00317F38">
      <w:pPr>
        <w:tabs>
          <w:tab w:val="left" w:pos="567"/>
        </w:tabs>
        <w:jc w:val="both"/>
        <w:rPr>
          <w:rFonts w:cstheme="minorHAnsi"/>
          <w:b/>
          <w:sz w:val="24"/>
          <w:szCs w:val="24"/>
        </w:rPr>
      </w:pPr>
    </w:p>
    <w:p w:rsidR="005557B9" w:rsidRDefault="007D2B1C" w:rsidP="00071450">
      <w:pPr>
        <w:tabs>
          <w:tab w:val="left" w:pos="567"/>
        </w:tabs>
        <w:spacing w:line="480" w:lineRule="auto"/>
        <w:jc w:val="both"/>
        <w:rPr>
          <w:rFonts w:cstheme="minorHAnsi"/>
          <w:bCs/>
          <w:iCs/>
          <w:sz w:val="24"/>
          <w:szCs w:val="24"/>
        </w:rPr>
      </w:pPr>
      <w:r w:rsidRPr="00630745">
        <w:rPr>
          <w:rFonts w:cstheme="minorHAnsi"/>
          <w:bCs/>
          <w:iCs/>
          <w:sz w:val="24"/>
          <w:szCs w:val="24"/>
        </w:rPr>
        <w:t xml:space="preserve">Les principes sanitaires </w:t>
      </w:r>
      <w:r w:rsidR="00097BD6">
        <w:rPr>
          <w:rFonts w:cstheme="minorHAnsi"/>
          <w:bCs/>
          <w:iCs/>
          <w:sz w:val="24"/>
          <w:szCs w:val="24"/>
        </w:rPr>
        <w:t xml:space="preserve">ci-après </w:t>
      </w:r>
      <w:r w:rsidRPr="00630745">
        <w:rPr>
          <w:rFonts w:cstheme="minorHAnsi"/>
          <w:bCs/>
          <w:iCs/>
          <w:sz w:val="24"/>
          <w:szCs w:val="24"/>
        </w:rPr>
        <w:t xml:space="preserve">s’appliquent à l’ensemble des </w:t>
      </w:r>
      <w:r w:rsidR="00071450">
        <w:rPr>
          <w:rFonts w:cstheme="minorHAnsi"/>
          <w:bCs/>
          <w:iCs/>
          <w:sz w:val="24"/>
          <w:szCs w:val="24"/>
        </w:rPr>
        <w:t>sites</w:t>
      </w:r>
      <w:r w:rsidRPr="00630745">
        <w:rPr>
          <w:rFonts w:cstheme="minorHAnsi"/>
          <w:bCs/>
          <w:iCs/>
          <w:sz w:val="24"/>
          <w:szCs w:val="24"/>
        </w:rPr>
        <w:t xml:space="preserve"> </w:t>
      </w:r>
      <w:r w:rsidR="00071450">
        <w:rPr>
          <w:rFonts w:cstheme="minorHAnsi"/>
          <w:bCs/>
          <w:iCs/>
          <w:sz w:val="24"/>
          <w:szCs w:val="24"/>
        </w:rPr>
        <w:t>de l’arrondissement judiciaire de DRAGUIGNAN</w:t>
      </w:r>
      <w:r w:rsidRPr="00630745">
        <w:rPr>
          <w:rFonts w:cstheme="minorHAnsi"/>
          <w:bCs/>
          <w:iCs/>
          <w:sz w:val="24"/>
          <w:szCs w:val="24"/>
        </w:rPr>
        <w:t xml:space="preserve"> concernant modalités d’accès, les règles relatives à la circulation à l’intérieur de celui-ci, aux lieux de passage et d’attente, aux salles d’audience.</w:t>
      </w:r>
      <w:r w:rsidR="00EC7EB5" w:rsidRPr="00630745">
        <w:rPr>
          <w:rFonts w:cstheme="minorHAnsi"/>
          <w:bCs/>
          <w:iCs/>
          <w:sz w:val="24"/>
          <w:szCs w:val="24"/>
        </w:rPr>
        <w:t xml:space="preserve"> </w:t>
      </w:r>
    </w:p>
    <w:p w:rsidR="00211288" w:rsidRPr="00630745" w:rsidRDefault="005557B9" w:rsidP="00071450">
      <w:pPr>
        <w:tabs>
          <w:tab w:val="left" w:pos="567"/>
        </w:tabs>
        <w:spacing w:line="480" w:lineRule="auto"/>
        <w:jc w:val="both"/>
        <w:rPr>
          <w:rFonts w:cstheme="minorHAnsi"/>
          <w:sz w:val="24"/>
          <w:szCs w:val="24"/>
        </w:rPr>
      </w:pPr>
      <w:r>
        <w:rPr>
          <w:rFonts w:cstheme="minorHAnsi"/>
          <w:bCs/>
          <w:iCs/>
          <w:sz w:val="24"/>
          <w:szCs w:val="24"/>
        </w:rPr>
        <w:t xml:space="preserve">Ils reprennent ceux exposés dans les circulaires du secrétariat général et des directions (DSJ, DACG et </w:t>
      </w:r>
      <w:r w:rsidR="00071450">
        <w:rPr>
          <w:rFonts w:cstheme="minorHAnsi"/>
          <w:bCs/>
          <w:iCs/>
          <w:sz w:val="24"/>
          <w:szCs w:val="24"/>
        </w:rPr>
        <w:t>DACS)</w:t>
      </w:r>
      <w:r>
        <w:rPr>
          <w:rFonts w:cstheme="minorHAnsi"/>
          <w:bCs/>
          <w:iCs/>
          <w:sz w:val="24"/>
          <w:szCs w:val="24"/>
        </w:rPr>
        <w:t xml:space="preserve"> du Ministère de la justice du 5 mai 2020 et ont été déclinés localement </w:t>
      </w:r>
      <w:r w:rsidR="007D2B1C" w:rsidRPr="00630745">
        <w:rPr>
          <w:rFonts w:cstheme="minorHAnsi"/>
          <w:sz w:val="24"/>
          <w:szCs w:val="24"/>
        </w:rPr>
        <w:t>pour chaque site de l’arrondissement</w:t>
      </w:r>
      <w:r w:rsidR="00211288" w:rsidRPr="00630745">
        <w:rPr>
          <w:rFonts w:cstheme="minorHAnsi"/>
          <w:sz w:val="24"/>
          <w:szCs w:val="24"/>
        </w:rPr>
        <w:t xml:space="preserve">. </w:t>
      </w:r>
    </w:p>
    <w:p w:rsidR="007D2B1C" w:rsidRPr="00630745" w:rsidRDefault="00211288" w:rsidP="00071450">
      <w:pPr>
        <w:tabs>
          <w:tab w:val="left" w:pos="567"/>
        </w:tabs>
        <w:spacing w:line="480" w:lineRule="auto"/>
        <w:jc w:val="both"/>
        <w:rPr>
          <w:rFonts w:cstheme="minorHAnsi"/>
          <w:sz w:val="24"/>
          <w:szCs w:val="24"/>
        </w:rPr>
      </w:pPr>
      <w:r w:rsidRPr="00630745">
        <w:rPr>
          <w:rFonts w:cstheme="minorHAnsi"/>
          <w:sz w:val="24"/>
          <w:szCs w:val="24"/>
        </w:rPr>
        <w:t xml:space="preserve">Les mesures sanitaires et modalités </w:t>
      </w:r>
      <w:r w:rsidR="00097BD6">
        <w:rPr>
          <w:rFonts w:cstheme="minorHAnsi"/>
          <w:sz w:val="24"/>
          <w:szCs w:val="24"/>
        </w:rPr>
        <w:t>permettant de contacter les</w:t>
      </w:r>
      <w:r w:rsidRPr="00630745">
        <w:rPr>
          <w:rFonts w:cstheme="minorHAnsi"/>
          <w:sz w:val="24"/>
          <w:szCs w:val="24"/>
        </w:rPr>
        <w:t xml:space="preserve"> </w:t>
      </w:r>
      <w:r w:rsidR="00071450" w:rsidRPr="00630745">
        <w:rPr>
          <w:rFonts w:cstheme="minorHAnsi"/>
          <w:sz w:val="24"/>
          <w:szCs w:val="24"/>
        </w:rPr>
        <w:t>juridiction</w:t>
      </w:r>
      <w:r w:rsidR="00097BD6">
        <w:rPr>
          <w:rFonts w:cstheme="minorHAnsi"/>
          <w:sz w:val="24"/>
          <w:szCs w:val="24"/>
        </w:rPr>
        <w:t>s son communiquées par voie de presse et</w:t>
      </w:r>
      <w:r w:rsidR="00307DD3">
        <w:rPr>
          <w:rFonts w:cstheme="minorHAnsi"/>
          <w:sz w:val="24"/>
          <w:szCs w:val="24"/>
        </w:rPr>
        <w:t xml:space="preserve"> </w:t>
      </w:r>
      <w:r w:rsidRPr="00630745">
        <w:rPr>
          <w:rFonts w:cstheme="minorHAnsi"/>
          <w:sz w:val="24"/>
          <w:szCs w:val="24"/>
        </w:rPr>
        <w:t>seront affichées à l’entrée de chaque site judiciaire.</w:t>
      </w:r>
    </w:p>
    <w:p w:rsidR="007D2B1C" w:rsidRPr="00630745" w:rsidRDefault="007D2B1C" w:rsidP="00317F38">
      <w:pPr>
        <w:tabs>
          <w:tab w:val="left" w:pos="567"/>
        </w:tabs>
        <w:jc w:val="both"/>
        <w:rPr>
          <w:rFonts w:cstheme="minorHAnsi"/>
          <w:b/>
          <w:sz w:val="24"/>
          <w:szCs w:val="24"/>
        </w:rPr>
      </w:pPr>
    </w:p>
    <w:p w:rsidR="007D2B1C" w:rsidRPr="00630745" w:rsidRDefault="007D2B1C" w:rsidP="00317F38">
      <w:pPr>
        <w:tabs>
          <w:tab w:val="left" w:pos="567"/>
        </w:tabs>
        <w:jc w:val="both"/>
        <w:rPr>
          <w:rFonts w:cstheme="minorHAnsi"/>
          <w:b/>
          <w:sz w:val="24"/>
          <w:szCs w:val="24"/>
        </w:rPr>
      </w:pPr>
    </w:p>
    <w:sdt>
      <w:sdtPr>
        <w:rPr>
          <w:rFonts w:asciiTheme="minorHAnsi" w:eastAsiaTheme="minorHAnsi" w:hAnsiTheme="minorHAnsi" w:cstheme="minorBidi"/>
          <w:color w:val="auto"/>
          <w:sz w:val="22"/>
          <w:szCs w:val="22"/>
          <w:lang w:eastAsia="en-US"/>
        </w:rPr>
        <w:id w:val="1218475679"/>
        <w:docPartObj>
          <w:docPartGallery w:val="Table of Contents"/>
          <w:docPartUnique/>
        </w:docPartObj>
      </w:sdtPr>
      <w:sdtEndPr>
        <w:rPr>
          <w:b/>
          <w:bCs/>
        </w:rPr>
      </w:sdtEndPr>
      <w:sdtContent>
        <w:p w:rsidR="007A4C25" w:rsidRPr="00630745" w:rsidRDefault="007A4C25" w:rsidP="007A4C25">
          <w:pPr>
            <w:pStyle w:val="En-ttedetabledesmatires"/>
            <w:jc w:val="center"/>
            <w:rPr>
              <w:b/>
              <w:sz w:val="52"/>
            </w:rPr>
          </w:pPr>
          <w:r w:rsidRPr="00630745">
            <w:rPr>
              <w:b/>
              <w:sz w:val="52"/>
            </w:rPr>
            <w:t>Table des matières</w:t>
          </w:r>
        </w:p>
        <w:p w:rsidR="00071450" w:rsidRDefault="007A4C25">
          <w:pPr>
            <w:pStyle w:val="TM1"/>
            <w:rPr>
              <w:rFonts w:eastAsiaTheme="minorEastAsia"/>
              <w:b w:val="0"/>
              <w:lang w:eastAsia="fr-FR"/>
            </w:rPr>
          </w:pPr>
          <w:r w:rsidRPr="00630745">
            <w:fldChar w:fldCharType="begin"/>
          </w:r>
          <w:r w:rsidRPr="00630745">
            <w:instrText xml:space="preserve"> TOC \o "1-3" \h \z \u </w:instrText>
          </w:r>
          <w:r w:rsidRPr="00630745">
            <w:fldChar w:fldCharType="separate"/>
          </w:r>
          <w:hyperlink w:anchor="_Toc39750146" w:history="1">
            <w:r w:rsidR="00071450" w:rsidRPr="00971BA3">
              <w:rPr>
                <w:rStyle w:val="Lienhypertexte"/>
              </w:rPr>
              <w:t>1.</w:t>
            </w:r>
            <w:r w:rsidR="00071450">
              <w:rPr>
                <w:rFonts w:eastAsiaTheme="minorEastAsia"/>
                <w:b w:val="0"/>
                <w:lang w:eastAsia="fr-FR"/>
              </w:rPr>
              <w:tab/>
            </w:r>
            <w:r w:rsidR="00071450" w:rsidRPr="00971BA3">
              <w:rPr>
                <w:rStyle w:val="Lienhypertexte"/>
              </w:rPr>
              <w:t>Les préalables sanitaires à la reprise progressive d’activité</w:t>
            </w:r>
            <w:r w:rsidR="00071450">
              <w:rPr>
                <w:webHidden/>
              </w:rPr>
              <w:tab/>
            </w:r>
            <w:r w:rsidR="00071450">
              <w:rPr>
                <w:webHidden/>
              </w:rPr>
              <w:fldChar w:fldCharType="begin"/>
            </w:r>
            <w:r w:rsidR="00071450">
              <w:rPr>
                <w:webHidden/>
              </w:rPr>
              <w:instrText xml:space="preserve"> PAGEREF _Toc39750146 \h </w:instrText>
            </w:r>
            <w:r w:rsidR="00071450">
              <w:rPr>
                <w:webHidden/>
              </w:rPr>
            </w:r>
            <w:r w:rsidR="00071450">
              <w:rPr>
                <w:webHidden/>
              </w:rPr>
              <w:fldChar w:fldCharType="separate"/>
            </w:r>
            <w:r w:rsidR="00071450">
              <w:rPr>
                <w:webHidden/>
              </w:rPr>
              <w:t>4</w:t>
            </w:r>
            <w:r w:rsidR="00071450">
              <w:rPr>
                <w:webHidden/>
              </w:rPr>
              <w:fldChar w:fldCharType="end"/>
            </w:r>
          </w:hyperlink>
        </w:p>
        <w:p w:rsidR="00071450" w:rsidRDefault="005C68EC">
          <w:pPr>
            <w:pStyle w:val="TM1"/>
            <w:rPr>
              <w:rFonts w:eastAsiaTheme="minorEastAsia"/>
              <w:b w:val="0"/>
              <w:lang w:eastAsia="fr-FR"/>
            </w:rPr>
          </w:pPr>
          <w:hyperlink w:anchor="_Toc39750147" w:history="1">
            <w:r w:rsidR="00071450" w:rsidRPr="00971BA3">
              <w:rPr>
                <w:rStyle w:val="Lienhypertexte"/>
              </w:rPr>
              <w:t>2. Les conditions de la reprise progressive d’activité de chaque site de l’arrondissement le 11 mai 2020</w:t>
            </w:r>
            <w:r w:rsidR="00071450">
              <w:rPr>
                <w:webHidden/>
              </w:rPr>
              <w:tab/>
            </w:r>
            <w:r w:rsidR="00071450">
              <w:rPr>
                <w:webHidden/>
              </w:rPr>
              <w:fldChar w:fldCharType="begin"/>
            </w:r>
            <w:r w:rsidR="00071450">
              <w:rPr>
                <w:webHidden/>
              </w:rPr>
              <w:instrText xml:space="preserve"> PAGEREF _Toc39750147 \h </w:instrText>
            </w:r>
            <w:r w:rsidR="00071450">
              <w:rPr>
                <w:webHidden/>
              </w:rPr>
            </w:r>
            <w:r w:rsidR="00071450">
              <w:rPr>
                <w:webHidden/>
              </w:rPr>
              <w:fldChar w:fldCharType="separate"/>
            </w:r>
            <w:r w:rsidR="00071450">
              <w:rPr>
                <w:webHidden/>
              </w:rPr>
              <w:t>5</w:t>
            </w:r>
            <w:r w:rsidR="00071450">
              <w:rPr>
                <w:webHidden/>
              </w:rPr>
              <w:fldChar w:fldCharType="end"/>
            </w:r>
          </w:hyperlink>
        </w:p>
        <w:p w:rsidR="00071450" w:rsidRDefault="005C68EC">
          <w:pPr>
            <w:pStyle w:val="TM1"/>
            <w:rPr>
              <w:rFonts w:eastAsiaTheme="minorEastAsia"/>
              <w:b w:val="0"/>
              <w:lang w:eastAsia="fr-FR"/>
            </w:rPr>
          </w:pPr>
          <w:hyperlink w:anchor="_Toc39750148" w:history="1">
            <w:r w:rsidR="00071450" w:rsidRPr="00971BA3">
              <w:rPr>
                <w:rStyle w:val="Lienhypertexte"/>
              </w:rPr>
              <w:t>2.1. Site du Tribunal judiciaire de Draguignan</w:t>
            </w:r>
            <w:r w:rsidR="00071450">
              <w:rPr>
                <w:webHidden/>
              </w:rPr>
              <w:tab/>
            </w:r>
            <w:r w:rsidR="00071450">
              <w:rPr>
                <w:webHidden/>
              </w:rPr>
              <w:fldChar w:fldCharType="begin"/>
            </w:r>
            <w:r w:rsidR="00071450">
              <w:rPr>
                <w:webHidden/>
              </w:rPr>
              <w:instrText xml:space="preserve"> PAGEREF _Toc39750148 \h </w:instrText>
            </w:r>
            <w:r w:rsidR="00071450">
              <w:rPr>
                <w:webHidden/>
              </w:rPr>
            </w:r>
            <w:r w:rsidR="00071450">
              <w:rPr>
                <w:webHidden/>
              </w:rPr>
              <w:fldChar w:fldCharType="separate"/>
            </w:r>
            <w:r w:rsidR="00071450">
              <w:rPr>
                <w:webHidden/>
              </w:rPr>
              <w:t>5</w:t>
            </w:r>
            <w:r w:rsidR="00071450">
              <w:rPr>
                <w:webHidden/>
              </w:rPr>
              <w:fldChar w:fldCharType="end"/>
            </w:r>
          </w:hyperlink>
        </w:p>
        <w:p w:rsidR="00071450" w:rsidRDefault="005C68EC">
          <w:pPr>
            <w:pStyle w:val="TM3"/>
            <w:tabs>
              <w:tab w:val="right" w:leader="dot" w:pos="9062"/>
            </w:tabs>
            <w:rPr>
              <w:rFonts w:eastAsiaTheme="minorEastAsia"/>
              <w:noProof/>
              <w:lang w:eastAsia="fr-FR"/>
            </w:rPr>
          </w:pPr>
          <w:hyperlink w:anchor="_Toc39750149" w:history="1">
            <w:r w:rsidR="00071450" w:rsidRPr="00971BA3">
              <w:rPr>
                <w:rStyle w:val="Lienhypertexte"/>
                <w:noProof/>
              </w:rPr>
              <w:t>Concernant son degré et ses modalités</w:t>
            </w:r>
            <w:r w:rsidR="00071450">
              <w:rPr>
                <w:noProof/>
                <w:webHidden/>
              </w:rPr>
              <w:tab/>
            </w:r>
            <w:r w:rsidR="00071450">
              <w:rPr>
                <w:noProof/>
                <w:webHidden/>
              </w:rPr>
              <w:fldChar w:fldCharType="begin"/>
            </w:r>
            <w:r w:rsidR="00071450">
              <w:rPr>
                <w:noProof/>
                <w:webHidden/>
              </w:rPr>
              <w:instrText xml:space="preserve"> PAGEREF _Toc39750149 \h </w:instrText>
            </w:r>
            <w:r w:rsidR="00071450">
              <w:rPr>
                <w:noProof/>
                <w:webHidden/>
              </w:rPr>
            </w:r>
            <w:r w:rsidR="00071450">
              <w:rPr>
                <w:noProof/>
                <w:webHidden/>
              </w:rPr>
              <w:fldChar w:fldCharType="separate"/>
            </w:r>
            <w:r w:rsidR="00071450">
              <w:rPr>
                <w:noProof/>
                <w:webHidden/>
              </w:rPr>
              <w:t>5</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150" w:history="1">
            <w:r w:rsidR="00071450" w:rsidRPr="00971BA3">
              <w:rPr>
                <w:rStyle w:val="Lienhypertexte"/>
                <w:b/>
                <w:noProof/>
              </w:rPr>
              <w:t>2.1.1.  Préalables sanitaires</w:t>
            </w:r>
            <w:r w:rsidR="00071450">
              <w:rPr>
                <w:noProof/>
                <w:webHidden/>
              </w:rPr>
              <w:tab/>
            </w:r>
            <w:r w:rsidR="00071450">
              <w:rPr>
                <w:noProof/>
                <w:webHidden/>
              </w:rPr>
              <w:fldChar w:fldCharType="begin"/>
            </w:r>
            <w:r w:rsidR="00071450">
              <w:rPr>
                <w:noProof/>
                <w:webHidden/>
              </w:rPr>
              <w:instrText xml:space="preserve"> PAGEREF _Toc39750150 \h </w:instrText>
            </w:r>
            <w:r w:rsidR="00071450">
              <w:rPr>
                <w:noProof/>
                <w:webHidden/>
              </w:rPr>
            </w:r>
            <w:r w:rsidR="00071450">
              <w:rPr>
                <w:noProof/>
                <w:webHidden/>
              </w:rPr>
              <w:fldChar w:fldCharType="separate"/>
            </w:r>
            <w:r w:rsidR="00071450">
              <w:rPr>
                <w:noProof/>
                <w:webHidden/>
              </w:rPr>
              <w:t>6</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151" w:history="1">
            <w:r w:rsidR="00071450" w:rsidRPr="00971BA3">
              <w:rPr>
                <w:rStyle w:val="Lienhypertexte"/>
                <w:b/>
                <w:noProof/>
              </w:rPr>
              <w:t>Les préalables concernant les personnels</w:t>
            </w:r>
            <w:r w:rsidR="00071450">
              <w:rPr>
                <w:noProof/>
                <w:webHidden/>
              </w:rPr>
              <w:tab/>
            </w:r>
            <w:r w:rsidR="00071450">
              <w:rPr>
                <w:noProof/>
                <w:webHidden/>
              </w:rPr>
              <w:fldChar w:fldCharType="begin"/>
            </w:r>
            <w:r w:rsidR="00071450">
              <w:rPr>
                <w:noProof/>
                <w:webHidden/>
              </w:rPr>
              <w:instrText xml:space="preserve"> PAGEREF _Toc39750151 \h </w:instrText>
            </w:r>
            <w:r w:rsidR="00071450">
              <w:rPr>
                <w:noProof/>
                <w:webHidden/>
              </w:rPr>
            </w:r>
            <w:r w:rsidR="00071450">
              <w:rPr>
                <w:noProof/>
                <w:webHidden/>
              </w:rPr>
              <w:fldChar w:fldCharType="separate"/>
            </w:r>
            <w:r w:rsidR="00071450">
              <w:rPr>
                <w:noProof/>
                <w:webHidden/>
              </w:rPr>
              <w:t>6</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152" w:history="1">
            <w:r w:rsidR="00071450" w:rsidRPr="00971BA3">
              <w:rPr>
                <w:rStyle w:val="Lienhypertexte"/>
                <w:b/>
                <w:noProof/>
              </w:rPr>
              <w:t>Les préalables concernant les locaux</w:t>
            </w:r>
            <w:r w:rsidR="00071450">
              <w:rPr>
                <w:noProof/>
                <w:webHidden/>
              </w:rPr>
              <w:tab/>
            </w:r>
            <w:r w:rsidR="00071450">
              <w:rPr>
                <w:noProof/>
                <w:webHidden/>
              </w:rPr>
              <w:fldChar w:fldCharType="begin"/>
            </w:r>
            <w:r w:rsidR="00071450">
              <w:rPr>
                <w:noProof/>
                <w:webHidden/>
              </w:rPr>
              <w:instrText xml:space="preserve"> PAGEREF _Toc39750152 \h </w:instrText>
            </w:r>
            <w:r w:rsidR="00071450">
              <w:rPr>
                <w:noProof/>
                <w:webHidden/>
              </w:rPr>
            </w:r>
            <w:r w:rsidR="00071450">
              <w:rPr>
                <w:noProof/>
                <w:webHidden/>
              </w:rPr>
              <w:fldChar w:fldCharType="separate"/>
            </w:r>
            <w:r w:rsidR="00071450">
              <w:rPr>
                <w:noProof/>
                <w:webHidden/>
              </w:rPr>
              <w:t>7</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53" w:history="1">
            <w:r w:rsidR="00071450" w:rsidRPr="00971BA3">
              <w:rPr>
                <w:rStyle w:val="Lienhypertexte"/>
                <w:noProof/>
              </w:rPr>
              <w:t>Un nettoyage renforcé</w:t>
            </w:r>
            <w:r w:rsidR="00071450">
              <w:rPr>
                <w:noProof/>
                <w:webHidden/>
              </w:rPr>
              <w:tab/>
            </w:r>
            <w:r w:rsidR="00071450">
              <w:rPr>
                <w:noProof/>
                <w:webHidden/>
              </w:rPr>
              <w:fldChar w:fldCharType="begin"/>
            </w:r>
            <w:r w:rsidR="00071450">
              <w:rPr>
                <w:noProof/>
                <w:webHidden/>
              </w:rPr>
              <w:instrText xml:space="preserve"> PAGEREF _Toc39750153 \h </w:instrText>
            </w:r>
            <w:r w:rsidR="00071450">
              <w:rPr>
                <w:noProof/>
                <w:webHidden/>
              </w:rPr>
            </w:r>
            <w:r w:rsidR="00071450">
              <w:rPr>
                <w:noProof/>
                <w:webHidden/>
              </w:rPr>
              <w:fldChar w:fldCharType="separate"/>
            </w:r>
            <w:r w:rsidR="00071450">
              <w:rPr>
                <w:noProof/>
                <w:webHidden/>
              </w:rPr>
              <w:t>7</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54" w:history="1">
            <w:r w:rsidR="00071450" w:rsidRPr="00971BA3">
              <w:rPr>
                <w:rStyle w:val="Lienhypertexte"/>
                <w:noProof/>
              </w:rPr>
              <w:t>L’aménagement des locaux</w:t>
            </w:r>
            <w:r w:rsidR="00071450">
              <w:rPr>
                <w:noProof/>
                <w:webHidden/>
              </w:rPr>
              <w:tab/>
            </w:r>
            <w:r w:rsidR="00071450">
              <w:rPr>
                <w:noProof/>
                <w:webHidden/>
              </w:rPr>
              <w:fldChar w:fldCharType="begin"/>
            </w:r>
            <w:r w:rsidR="00071450">
              <w:rPr>
                <w:noProof/>
                <w:webHidden/>
              </w:rPr>
              <w:instrText xml:space="preserve"> PAGEREF _Toc39750154 \h </w:instrText>
            </w:r>
            <w:r w:rsidR="00071450">
              <w:rPr>
                <w:noProof/>
                <w:webHidden/>
              </w:rPr>
            </w:r>
            <w:r w:rsidR="00071450">
              <w:rPr>
                <w:noProof/>
                <w:webHidden/>
              </w:rPr>
              <w:fldChar w:fldCharType="separate"/>
            </w:r>
            <w:r w:rsidR="00071450">
              <w:rPr>
                <w:noProof/>
                <w:webHidden/>
              </w:rPr>
              <w:t>7</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55" w:history="1">
            <w:r w:rsidR="00071450" w:rsidRPr="00971BA3">
              <w:rPr>
                <w:rStyle w:val="Lienhypertexte"/>
                <w:noProof/>
              </w:rPr>
              <w:t>A l’extérieur du bâtiment</w:t>
            </w:r>
            <w:r w:rsidR="00071450">
              <w:rPr>
                <w:noProof/>
                <w:webHidden/>
              </w:rPr>
              <w:tab/>
            </w:r>
            <w:r w:rsidR="00071450">
              <w:rPr>
                <w:noProof/>
                <w:webHidden/>
              </w:rPr>
              <w:fldChar w:fldCharType="begin"/>
            </w:r>
            <w:r w:rsidR="00071450">
              <w:rPr>
                <w:noProof/>
                <w:webHidden/>
              </w:rPr>
              <w:instrText xml:space="preserve"> PAGEREF _Toc39750155 \h </w:instrText>
            </w:r>
            <w:r w:rsidR="00071450">
              <w:rPr>
                <w:noProof/>
                <w:webHidden/>
              </w:rPr>
            </w:r>
            <w:r w:rsidR="00071450">
              <w:rPr>
                <w:noProof/>
                <w:webHidden/>
              </w:rPr>
              <w:fldChar w:fldCharType="separate"/>
            </w:r>
            <w:r w:rsidR="00071450">
              <w:rPr>
                <w:noProof/>
                <w:webHidden/>
              </w:rPr>
              <w:t>8</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56" w:history="1">
            <w:r w:rsidR="00071450" w:rsidRPr="00971BA3">
              <w:rPr>
                <w:rStyle w:val="Lienhypertexte"/>
                <w:noProof/>
              </w:rPr>
              <w:t>Filtrage pour l’entrée et la sortie</w:t>
            </w:r>
            <w:r w:rsidR="00071450">
              <w:rPr>
                <w:noProof/>
                <w:webHidden/>
              </w:rPr>
              <w:tab/>
            </w:r>
            <w:r w:rsidR="00071450">
              <w:rPr>
                <w:noProof/>
                <w:webHidden/>
              </w:rPr>
              <w:fldChar w:fldCharType="begin"/>
            </w:r>
            <w:r w:rsidR="00071450">
              <w:rPr>
                <w:noProof/>
                <w:webHidden/>
              </w:rPr>
              <w:instrText xml:space="preserve"> PAGEREF _Toc39750156 \h </w:instrText>
            </w:r>
            <w:r w:rsidR="00071450">
              <w:rPr>
                <w:noProof/>
                <w:webHidden/>
              </w:rPr>
            </w:r>
            <w:r w:rsidR="00071450">
              <w:rPr>
                <w:noProof/>
                <w:webHidden/>
              </w:rPr>
              <w:fldChar w:fldCharType="separate"/>
            </w:r>
            <w:r w:rsidR="00071450">
              <w:rPr>
                <w:noProof/>
                <w:webHidden/>
              </w:rPr>
              <w:t>8</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57" w:history="1">
            <w:r w:rsidR="00071450" w:rsidRPr="00971BA3">
              <w:rPr>
                <w:rStyle w:val="Lienhypertexte"/>
                <w:noProof/>
              </w:rPr>
              <w:t>Mesures générales</w:t>
            </w:r>
            <w:r w:rsidR="00071450">
              <w:rPr>
                <w:noProof/>
                <w:webHidden/>
              </w:rPr>
              <w:tab/>
            </w:r>
            <w:r w:rsidR="00071450">
              <w:rPr>
                <w:noProof/>
                <w:webHidden/>
              </w:rPr>
              <w:fldChar w:fldCharType="begin"/>
            </w:r>
            <w:r w:rsidR="00071450">
              <w:rPr>
                <w:noProof/>
                <w:webHidden/>
              </w:rPr>
              <w:instrText xml:space="preserve"> PAGEREF _Toc39750157 \h </w:instrText>
            </w:r>
            <w:r w:rsidR="00071450">
              <w:rPr>
                <w:noProof/>
                <w:webHidden/>
              </w:rPr>
            </w:r>
            <w:r w:rsidR="00071450">
              <w:rPr>
                <w:noProof/>
                <w:webHidden/>
              </w:rPr>
              <w:fldChar w:fldCharType="separate"/>
            </w:r>
            <w:r w:rsidR="00071450">
              <w:rPr>
                <w:noProof/>
                <w:webHidden/>
              </w:rPr>
              <w:t>8</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58" w:history="1">
            <w:r w:rsidR="00071450" w:rsidRPr="00971BA3">
              <w:rPr>
                <w:rStyle w:val="Lienhypertexte"/>
                <w:noProof/>
              </w:rPr>
              <w:t>A l’intérieur du bâtiment</w:t>
            </w:r>
            <w:r w:rsidR="00071450">
              <w:rPr>
                <w:noProof/>
                <w:webHidden/>
              </w:rPr>
              <w:tab/>
            </w:r>
            <w:r w:rsidR="00071450">
              <w:rPr>
                <w:noProof/>
                <w:webHidden/>
              </w:rPr>
              <w:fldChar w:fldCharType="begin"/>
            </w:r>
            <w:r w:rsidR="00071450">
              <w:rPr>
                <w:noProof/>
                <w:webHidden/>
              </w:rPr>
              <w:instrText xml:space="preserve"> PAGEREF _Toc39750158 \h </w:instrText>
            </w:r>
            <w:r w:rsidR="00071450">
              <w:rPr>
                <w:noProof/>
                <w:webHidden/>
              </w:rPr>
            </w:r>
            <w:r w:rsidR="00071450">
              <w:rPr>
                <w:noProof/>
                <w:webHidden/>
              </w:rPr>
              <w:fldChar w:fldCharType="separate"/>
            </w:r>
            <w:r w:rsidR="00071450">
              <w:rPr>
                <w:noProof/>
                <w:webHidden/>
              </w:rPr>
              <w:t>10</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59" w:history="1">
            <w:r w:rsidR="00071450" w:rsidRPr="00971BA3">
              <w:rPr>
                <w:rStyle w:val="Lienhypertexte"/>
                <w:noProof/>
              </w:rPr>
              <w:t>Lieux de passage</w:t>
            </w:r>
            <w:r w:rsidR="00071450">
              <w:rPr>
                <w:noProof/>
                <w:webHidden/>
              </w:rPr>
              <w:tab/>
            </w:r>
            <w:r w:rsidR="00071450">
              <w:rPr>
                <w:noProof/>
                <w:webHidden/>
              </w:rPr>
              <w:fldChar w:fldCharType="begin"/>
            </w:r>
            <w:r w:rsidR="00071450">
              <w:rPr>
                <w:noProof/>
                <w:webHidden/>
              </w:rPr>
              <w:instrText xml:space="preserve"> PAGEREF _Toc39750159 \h </w:instrText>
            </w:r>
            <w:r w:rsidR="00071450">
              <w:rPr>
                <w:noProof/>
                <w:webHidden/>
              </w:rPr>
            </w:r>
            <w:r w:rsidR="00071450">
              <w:rPr>
                <w:noProof/>
                <w:webHidden/>
              </w:rPr>
              <w:fldChar w:fldCharType="separate"/>
            </w:r>
            <w:r w:rsidR="00071450">
              <w:rPr>
                <w:noProof/>
                <w:webHidden/>
              </w:rPr>
              <w:t>12</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60" w:history="1">
            <w:r w:rsidR="00071450" w:rsidRPr="00971BA3">
              <w:rPr>
                <w:rStyle w:val="Lienhypertexte"/>
                <w:noProof/>
              </w:rPr>
              <w:t>Dans les Bureaux</w:t>
            </w:r>
            <w:r w:rsidR="00071450">
              <w:rPr>
                <w:noProof/>
                <w:webHidden/>
              </w:rPr>
              <w:tab/>
            </w:r>
            <w:r w:rsidR="00071450">
              <w:rPr>
                <w:noProof/>
                <w:webHidden/>
              </w:rPr>
              <w:fldChar w:fldCharType="begin"/>
            </w:r>
            <w:r w:rsidR="00071450">
              <w:rPr>
                <w:noProof/>
                <w:webHidden/>
              </w:rPr>
              <w:instrText xml:space="preserve"> PAGEREF _Toc39750160 \h </w:instrText>
            </w:r>
            <w:r w:rsidR="00071450">
              <w:rPr>
                <w:noProof/>
                <w:webHidden/>
              </w:rPr>
            </w:r>
            <w:r w:rsidR="00071450">
              <w:rPr>
                <w:noProof/>
                <w:webHidden/>
              </w:rPr>
              <w:fldChar w:fldCharType="separate"/>
            </w:r>
            <w:r w:rsidR="00071450">
              <w:rPr>
                <w:noProof/>
                <w:webHidden/>
              </w:rPr>
              <w:t>12</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61" w:history="1">
            <w:r w:rsidR="00071450" w:rsidRPr="00971BA3">
              <w:rPr>
                <w:rStyle w:val="Lienhypertexte"/>
                <w:noProof/>
              </w:rPr>
              <w:t>Lieux de vie (bibliothèque, espaces de restauration, salles de réunion)</w:t>
            </w:r>
            <w:r w:rsidR="00071450">
              <w:rPr>
                <w:noProof/>
                <w:webHidden/>
              </w:rPr>
              <w:tab/>
            </w:r>
            <w:r w:rsidR="00071450">
              <w:rPr>
                <w:noProof/>
                <w:webHidden/>
              </w:rPr>
              <w:fldChar w:fldCharType="begin"/>
            </w:r>
            <w:r w:rsidR="00071450">
              <w:rPr>
                <w:noProof/>
                <w:webHidden/>
              </w:rPr>
              <w:instrText xml:space="preserve"> PAGEREF _Toc39750161 \h </w:instrText>
            </w:r>
            <w:r w:rsidR="00071450">
              <w:rPr>
                <w:noProof/>
                <w:webHidden/>
              </w:rPr>
            </w:r>
            <w:r w:rsidR="00071450">
              <w:rPr>
                <w:noProof/>
                <w:webHidden/>
              </w:rPr>
              <w:fldChar w:fldCharType="separate"/>
            </w:r>
            <w:r w:rsidR="00071450">
              <w:rPr>
                <w:noProof/>
                <w:webHidden/>
              </w:rPr>
              <w:t>12</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162" w:history="1">
            <w:r w:rsidR="00071450" w:rsidRPr="00971BA3">
              <w:rPr>
                <w:rStyle w:val="Lienhypertexte"/>
                <w:b/>
                <w:noProof/>
              </w:rPr>
              <w:t>2.1.2. Organisation des audiences et activités pénales</w:t>
            </w:r>
            <w:r w:rsidR="00071450">
              <w:rPr>
                <w:noProof/>
                <w:webHidden/>
              </w:rPr>
              <w:tab/>
            </w:r>
            <w:r w:rsidR="00071450">
              <w:rPr>
                <w:noProof/>
                <w:webHidden/>
              </w:rPr>
              <w:fldChar w:fldCharType="begin"/>
            </w:r>
            <w:r w:rsidR="00071450">
              <w:rPr>
                <w:noProof/>
                <w:webHidden/>
              </w:rPr>
              <w:instrText xml:space="preserve"> PAGEREF _Toc39750162 \h </w:instrText>
            </w:r>
            <w:r w:rsidR="00071450">
              <w:rPr>
                <w:noProof/>
                <w:webHidden/>
              </w:rPr>
            </w:r>
            <w:r w:rsidR="00071450">
              <w:rPr>
                <w:noProof/>
                <w:webHidden/>
              </w:rPr>
              <w:fldChar w:fldCharType="separate"/>
            </w:r>
            <w:r w:rsidR="00071450">
              <w:rPr>
                <w:noProof/>
                <w:webHidden/>
              </w:rPr>
              <w:t>12</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63" w:history="1">
            <w:r w:rsidR="00071450" w:rsidRPr="00971BA3">
              <w:rPr>
                <w:rStyle w:val="Lienhypertexte"/>
                <w:b/>
                <w:noProof/>
              </w:rPr>
              <w:t>Déferrements</w:t>
            </w:r>
            <w:r w:rsidR="00071450">
              <w:rPr>
                <w:noProof/>
                <w:webHidden/>
              </w:rPr>
              <w:tab/>
            </w:r>
            <w:r w:rsidR="00071450">
              <w:rPr>
                <w:noProof/>
                <w:webHidden/>
              </w:rPr>
              <w:fldChar w:fldCharType="begin"/>
            </w:r>
            <w:r w:rsidR="00071450">
              <w:rPr>
                <w:noProof/>
                <w:webHidden/>
              </w:rPr>
              <w:instrText xml:space="preserve"> PAGEREF _Toc39750163 \h </w:instrText>
            </w:r>
            <w:r w:rsidR="00071450">
              <w:rPr>
                <w:noProof/>
                <w:webHidden/>
              </w:rPr>
            </w:r>
            <w:r w:rsidR="00071450">
              <w:rPr>
                <w:noProof/>
                <w:webHidden/>
              </w:rPr>
              <w:fldChar w:fldCharType="separate"/>
            </w:r>
            <w:r w:rsidR="00071450">
              <w:rPr>
                <w:noProof/>
                <w:webHidden/>
              </w:rPr>
              <w:t>12</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64" w:history="1">
            <w:r w:rsidR="00071450" w:rsidRPr="00971BA3">
              <w:rPr>
                <w:rStyle w:val="Lienhypertexte"/>
                <w:b/>
                <w:noProof/>
              </w:rPr>
              <w:t>Les assises</w:t>
            </w:r>
            <w:r w:rsidR="00071450">
              <w:rPr>
                <w:noProof/>
                <w:webHidden/>
              </w:rPr>
              <w:tab/>
            </w:r>
            <w:r w:rsidR="00071450">
              <w:rPr>
                <w:noProof/>
                <w:webHidden/>
              </w:rPr>
              <w:fldChar w:fldCharType="begin"/>
            </w:r>
            <w:r w:rsidR="00071450">
              <w:rPr>
                <w:noProof/>
                <w:webHidden/>
              </w:rPr>
              <w:instrText xml:space="preserve"> PAGEREF _Toc39750164 \h </w:instrText>
            </w:r>
            <w:r w:rsidR="00071450">
              <w:rPr>
                <w:noProof/>
                <w:webHidden/>
              </w:rPr>
            </w:r>
            <w:r w:rsidR="00071450">
              <w:rPr>
                <w:noProof/>
                <w:webHidden/>
              </w:rPr>
              <w:fldChar w:fldCharType="separate"/>
            </w:r>
            <w:r w:rsidR="00071450">
              <w:rPr>
                <w:noProof/>
                <w:webHidden/>
              </w:rPr>
              <w:t>13</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65" w:history="1">
            <w:r w:rsidR="00071450" w:rsidRPr="00971BA3">
              <w:rPr>
                <w:rStyle w:val="Lienhypertexte"/>
                <w:b/>
                <w:noProof/>
              </w:rPr>
              <w:t>Les audiences correctionnelles</w:t>
            </w:r>
            <w:r w:rsidR="00071450">
              <w:rPr>
                <w:noProof/>
                <w:webHidden/>
              </w:rPr>
              <w:tab/>
            </w:r>
            <w:r w:rsidR="00071450">
              <w:rPr>
                <w:noProof/>
                <w:webHidden/>
              </w:rPr>
              <w:fldChar w:fldCharType="begin"/>
            </w:r>
            <w:r w:rsidR="00071450">
              <w:rPr>
                <w:noProof/>
                <w:webHidden/>
              </w:rPr>
              <w:instrText xml:space="preserve"> PAGEREF _Toc39750165 \h </w:instrText>
            </w:r>
            <w:r w:rsidR="00071450">
              <w:rPr>
                <w:noProof/>
                <w:webHidden/>
              </w:rPr>
            </w:r>
            <w:r w:rsidR="00071450">
              <w:rPr>
                <w:noProof/>
                <w:webHidden/>
              </w:rPr>
              <w:fldChar w:fldCharType="separate"/>
            </w:r>
            <w:r w:rsidR="00071450">
              <w:rPr>
                <w:noProof/>
                <w:webHidden/>
              </w:rPr>
              <w:t>13</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66" w:history="1">
            <w:r w:rsidR="00071450" w:rsidRPr="00971BA3">
              <w:rPr>
                <w:rStyle w:val="Lienhypertexte"/>
                <w:b/>
                <w:noProof/>
              </w:rPr>
              <w:t>Les CRPC</w:t>
            </w:r>
            <w:r w:rsidR="00071450">
              <w:rPr>
                <w:noProof/>
                <w:webHidden/>
              </w:rPr>
              <w:tab/>
            </w:r>
            <w:r w:rsidR="00071450">
              <w:rPr>
                <w:noProof/>
                <w:webHidden/>
              </w:rPr>
              <w:fldChar w:fldCharType="begin"/>
            </w:r>
            <w:r w:rsidR="00071450">
              <w:rPr>
                <w:noProof/>
                <w:webHidden/>
              </w:rPr>
              <w:instrText xml:space="preserve"> PAGEREF _Toc39750166 \h </w:instrText>
            </w:r>
            <w:r w:rsidR="00071450">
              <w:rPr>
                <w:noProof/>
                <w:webHidden/>
              </w:rPr>
            </w:r>
            <w:r w:rsidR="00071450">
              <w:rPr>
                <w:noProof/>
                <w:webHidden/>
              </w:rPr>
              <w:fldChar w:fldCharType="separate"/>
            </w:r>
            <w:r w:rsidR="00071450">
              <w:rPr>
                <w:noProof/>
                <w:webHidden/>
              </w:rPr>
              <w:t>13</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67" w:history="1">
            <w:r w:rsidR="00071450" w:rsidRPr="00971BA3">
              <w:rPr>
                <w:rStyle w:val="Lienhypertexte"/>
                <w:b/>
                <w:noProof/>
              </w:rPr>
              <w:t>Les audiences d’intérêts civils</w:t>
            </w:r>
            <w:r w:rsidR="00071450">
              <w:rPr>
                <w:noProof/>
                <w:webHidden/>
              </w:rPr>
              <w:tab/>
            </w:r>
            <w:r w:rsidR="00071450">
              <w:rPr>
                <w:noProof/>
                <w:webHidden/>
              </w:rPr>
              <w:fldChar w:fldCharType="begin"/>
            </w:r>
            <w:r w:rsidR="00071450">
              <w:rPr>
                <w:noProof/>
                <w:webHidden/>
              </w:rPr>
              <w:instrText xml:space="preserve"> PAGEREF _Toc39750167 \h </w:instrText>
            </w:r>
            <w:r w:rsidR="00071450">
              <w:rPr>
                <w:noProof/>
                <w:webHidden/>
              </w:rPr>
            </w:r>
            <w:r w:rsidR="00071450">
              <w:rPr>
                <w:noProof/>
                <w:webHidden/>
              </w:rPr>
              <w:fldChar w:fldCharType="separate"/>
            </w:r>
            <w:r w:rsidR="00071450">
              <w:rPr>
                <w:noProof/>
                <w:webHidden/>
              </w:rPr>
              <w:t>14</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68" w:history="1">
            <w:r w:rsidR="00071450" w:rsidRPr="00971BA3">
              <w:rPr>
                <w:rStyle w:val="Lienhypertexte"/>
                <w:b/>
                <w:noProof/>
              </w:rPr>
              <w:t>Les audiences de Police</w:t>
            </w:r>
            <w:r w:rsidR="00071450">
              <w:rPr>
                <w:noProof/>
                <w:webHidden/>
              </w:rPr>
              <w:tab/>
            </w:r>
            <w:r w:rsidR="00071450">
              <w:rPr>
                <w:noProof/>
                <w:webHidden/>
              </w:rPr>
              <w:fldChar w:fldCharType="begin"/>
            </w:r>
            <w:r w:rsidR="00071450">
              <w:rPr>
                <w:noProof/>
                <w:webHidden/>
              </w:rPr>
              <w:instrText xml:space="preserve"> PAGEREF _Toc39750168 \h </w:instrText>
            </w:r>
            <w:r w:rsidR="00071450">
              <w:rPr>
                <w:noProof/>
                <w:webHidden/>
              </w:rPr>
            </w:r>
            <w:r w:rsidR="00071450">
              <w:rPr>
                <w:noProof/>
                <w:webHidden/>
              </w:rPr>
              <w:fldChar w:fldCharType="separate"/>
            </w:r>
            <w:r w:rsidR="00071450">
              <w:rPr>
                <w:noProof/>
                <w:webHidden/>
              </w:rPr>
              <w:t>14</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69" w:history="1">
            <w:r w:rsidR="00071450" w:rsidRPr="00971BA3">
              <w:rPr>
                <w:rStyle w:val="Lienhypertexte"/>
                <w:b/>
                <w:noProof/>
              </w:rPr>
              <w:t>Les audiences DPR</w:t>
            </w:r>
            <w:r w:rsidR="00071450">
              <w:rPr>
                <w:noProof/>
                <w:webHidden/>
              </w:rPr>
              <w:tab/>
            </w:r>
            <w:r w:rsidR="00071450">
              <w:rPr>
                <w:noProof/>
                <w:webHidden/>
              </w:rPr>
              <w:fldChar w:fldCharType="begin"/>
            </w:r>
            <w:r w:rsidR="00071450">
              <w:rPr>
                <w:noProof/>
                <w:webHidden/>
              </w:rPr>
              <w:instrText xml:space="preserve"> PAGEREF _Toc39750169 \h </w:instrText>
            </w:r>
            <w:r w:rsidR="00071450">
              <w:rPr>
                <w:noProof/>
                <w:webHidden/>
              </w:rPr>
            </w:r>
            <w:r w:rsidR="00071450">
              <w:rPr>
                <w:noProof/>
                <w:webHidden/>
              </w:rPr>
              <w:fldChar w:fldCharType="separate"/>
            </w:r>
            <w:r w:rsidR="00071450">
              <w:rPr>
                <w:noProof/>
                <w:webHidden/>
              </w:rPr>
              <w:t>14</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70" w:history="1">
            <w:r w:rsidR="00071450" w:rsidRPr="00971BA3">
              <w:rPr>
                <w:rStyle w:val="Lienhypertexte"/>
                <w:b/>
                <w:noProof/>
              </w:rPr>
              <w:t>Les stages alternatifs</w:t>
            </w:r>
            <w:r w:rsidR="00071450">
              <w:rPr>
                <w:noProof/>
                <w:webHidden/>
              </w:rPr>
              <w:tab/>
            </w:r>
            <w:r w:rsidR="00071450">
              <w:rPr>
                <w:noProof/>
                <w:webHidden/>
              </w:rPr>
              <w:fldChar w:fldCharType="begin"/>
            </w:r>
            <w:r w:rsidR="00071450">
              <w:rPr>
                <w:noProof/>
                <w:webHidden/>
              </w:rPr>
              <w:instrText xml:space="preserve"> PAGEREF _Toc39750170 \h </w:instrText>
            </w:r>
            <w:r w:rsidR="00071450">
              <w:rPr>
                <w:noProof/>
                <w:webHidden/>
              </w:rPr>
            </w:r>
            <w:r w:rsidR="00071450">
              <w:rPr>
                <w:noProof/>
                <w:webHidden/>
              </w:rPr>
              <w:fldChar w:fldCharType="separate"/>
            </w:r>
            <w:r w:rsidR="00071450">
              <w:rPr>
                <w:noProof/>
                <w:webHidden/>
              </w:rPr>
              <w:t>14</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71" w:history="1">
            <w:r w:rsidR="00071450" w:rsidRPr="00971BA3">
              <w:rPr>
                <w:rStyle w:val="Lienhypertexte"/>
                <w:b/>
                <w:noProof/>
              </w:rPr>
              <w:t>Les réunions avec les services et forces de l’ordre</w:t>
            </w:r>
            <w:r w:rsidR="00071450">
              <w:rPr>
                <w:noProof/>
                <w:webHidden/>
              </w:rPr>
              <w:tab/>
            </w:r>
            <w:r w:rsidR="00071450">
              <w:rPr>
                <w:noProof/>
                <w:webHidden/>
              </w:rPr>
              <w:fldChar w:fldCharType="begin"/>
            </w:r>
            <w:r w:rsidR="00071450">
              <w:rPr>
                <w:noProof/>
                <w:webHidden/>
              </w:rPr>
              <w:instrText xml:space="preserve"> PAGEREF _Toc39750171 \h </w:instrText>
            </w:r>
            <w:r w:rsidR="00071450">
              <w:rPr>
                <w:noProof/>
                <w:webHidden/>
              </w:rPr>
            </w:r>
            <w:r w:rsidR="00071450">
              <w:rPr>
                <w:noProof/>
                <w:webHidden/>
              </w:rPr>
              <w:fldChar w:fldCharType="separate"/>
            </w:r>
            <w:r w:rsidR="00071450">
              <w:rPr>
                <w:noProof/>
                <w:webHidden/>
              </w:rPr>
              <w:t>15</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72" w:history="1">
            <w:r w:rsidR="00071450" w:rsidRPr="00971BA3">
              <w:rPr>
                <w:rStyle w:val="Lienhypertexte"/>
                <w:b/>
                <w:noProof/>
              </w:rPr>
              <w:t>Les audiences pénales du tribunal pour enfants</w:t>
            </w:r>
            <w:r w:rsidR="00071450">
              <w:rPr>
                <w:noProof/>
                <w:webHidden/>
              </w:rPr>
              <w:tab/>
            </w:r>
            <w:r w:rsidR="00071450">
              <w:rPr>
                <w:noProof/>
                <w:webHidden/>
              </w:rPr>
              <w:fldChar w:fldCharType="begin"/>
            </w:r>
            <w:r w:rsidR="00071450">
              <w:rPr>
                <w:noProof/>
                <w:webHidden/>
              </w:rPr>
              <w:instrText xml:space="preserve"> PAGEREF _Toc39750172 \h </w:instrText>
            </w:r>
            <w:r w:rsidR="00071450">
              <w:rPr>
                <w:noProof/>
                <w:webHidden/>
              </w:rPr>
            </w:r>
            <w:r w:rsidR="00071450">
              <w:rPr>
                <w:noProof/>
                <w:webHidden/>
              </w:rPr>
              <w:fldChar w:fldCharType="separate"/>
            </w:r>
            <w:r w:rsidR="00071450">
              <w:rPr>
                <w:noProof/>
                <w:webHidden/>
              </w:rPr>
              <w:t>15</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73" w:history="1">
            <w:r w:rsidR="00071450" w:rsidRPr="00971BA3">
              <w:rPr>
                <w:rStyle w:val="Lienhypertexte"/>
                <w:b/>
                <w:noProof/>
              </w:rPr>
              <w:t>Les audiences des JAP</w:t>
            </w:r>
            <w:r w:rsidR="00071450">
              <w:rPr>
                <w:noProof/>
                <w:webHidden/>
              </w:rPr>
              <w:tab/>
            </w:r>
            <w:r w:rsidR="00071450">
              <w:rPr>
                <w:noProof/>
                <w:webHidden/>
              </w:rPr>
              <w:fldChar w:fldCharType="begin"/>
            </w:r>
            <w:r w:rsidR="00071450">
              <w:rPr>
                <w:noProof/>
                <w:webHidden/>
              </w:rPr>
              <w:instrText xml:space="preserve"> PAGEREF _Toc39750173 \h </w:instrText>
            </w:r>
            <w:r w:rsidR="00071450">
              <w:rPr>
                <w:noProof/>
                <w:webHidden/>
              </w:rPr>
            </w:r>
            <w:r w:rsidR="00071450">
              <w:rPr>
                <w:noProof/>
                <w:webHidden/>
              </w:rPr>
              <w:fldChar w:fldCharType="separate"/>
            </w:r>
            <w:r w:rsidR="00071450">
              <w:rPr>
                <w:noProof/>
                <w:webHidden/>
              </w:rPr>
              <w:t>15</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74" w:history="1">
            <w:r w:rsidR="00071450" w:rsidRPr="00971BA3">
              <w:rPr>
                <w:rStyle w:val="Lienhypertexte"/>
                <w:b/>
                <w:noProof/>
              </w:rPr>
              <w:t>Les audiences du JLD</w:t>
            </w:r>
            <w:r w:rsidR="00071450">
              <w:rPr>
                <w:noProof/>
                <w:webHidden/>
              </w:rPr>
              <w:tab/>
            </w:r>
            <w:r w:rsidR="00071450">
              <w:rPr>
                <w:noProof/>
                <w:webHidden/>
              </w:rPr>
              <w:fldChar w:fldCharType="begin"/>
            </w:r>
            <w:r w:rsidR="00071450">
              <w:rPr>
                <w:noProof/>
                <w:webHidden/>
              </w:rPr>
              <w:instrText xml:space="preserve"> PAGEREF _Toc39750174 \h </w:instrText>
            </w:r>
            <w:r w:rsidR="00071450">
              <w:rPr>
                <w:noProof/>
                <w:webHidden/>
              </w:rPr>
            </w:r>
            <w:r w:rsidR="00071450">
              <w:rPr>
                <w:noProof/>
                <w:webHidden/>
              </w:rPr>
              <w:fldChar w:fldCharType="separate"/>
            </w:r>
            <w:r w:rsidR="00071450">
              <w:rPr>
                <w:noProof/>
                <w:webHidden/>
              </w:rPr>
              <w:t>15</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75" w:history="1">
            <w:r w:rsidR="00071450" w:rsidRPr="00971BA3">
              <w:rPr>
                <w:rStyle w:val="Lienhypertexte"/>
                <w:b/>
                <w:noProof/>
              </w:rPr>
              <w:t>Les actes des cabinets d’instruction</w:t>
            </w:r>
            <w:r w:rsidR="00071450">
              <w:rPr>
                <w:noProof/>
                <w:webHidden/>
              </w:rPr>
              <w:tab/>
            </w:r>
            <w:r w:rsidR="00071450">
              <w:rPr>
                <w:noProof/>
                <w:webHidden/>
              </w:rPr>
              <w:fldChar w:fldCharType="begin"/>
            </w:r>
            <w:r w:rsidR="00071450">
              <w:rPr>
                <w:noProof/>
                <w:webHidden/>
              </w:rPr>
              <w:instrText xml:space="preserve"> PAGEREF _Toc39750175 \h </w:instrText>
            </w:r>
            <w:r w:rsidR="00071450">
              <w:rPr>
                <w:noProof/>
                <w:webHidden/>
              </w:rPr>
            </w:r>
            <w:r w:rsidR="00071450">
              <w:rPr>
                <w:noProof/>
                <w:webHidden/>
              </w:rPr>
              <w:fldChar w:fldCharType="separate"/>
            </w:r>
            <w:r w:rsidR="00071450">
              <w:rPr>
                <w:noProof/>
                <w:webHidden/>
              </w:rPr>
              <w:t>16</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76" w:history="1">
            <w:r w:rsidR="00071450" w:rsidRPr="00971BA3">
              <w:rPr>
                <w:rStyle w:val="Lienhypertexte"/>
                <w:b/>
                <w:noProof/>
              </w:rPr>
              <w:t>Les actes d’appel</w:t>
            </w:r>
            <w:r w:rsidR="00071450">
              <w:rPr>
                <w:noProof/>
                <w:webHidden/>
              </w:rPr>
              <w:tab/>
            </w:r>
            <w:r w:rsidR="00071450">
              <w:rPr>
                <w:noProof/>
                <w:webHidden/>
              </w:rPr>
              <w:fldChar w:fldCharType="begin"/>
            </w:r>
            <w:r w:rsidR="00071450">
              <w:rPr>
                <w:noProof/>
                <w:webHidden/>
              </w:rPr>
              <w:instrText xml:space="preserve"> PAGEREF _Toc39750176 \h </w:instrText>
            </w:r>
            <w:r w:rsidR="00071450">
              <w:rPr>
                <w:noProof/>
                <w:webHidden/>
              </w:rPr>
            </w:r>
            <w:r w:rsidR="00071450">
              <w:rPr>
                <w:noProof/>
                <w:webHidden/>
              </w:rPr>
              <w:fldChar w:fldCharType="separate"/>
            </w:r>
            <w:r w:rsidR="00071450">
              <w:rPr>
                <w:noProof/>
                <w:webHidden/>
              </w:rPr>
              <w:t>16</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77" w:history="1">
            <w:r w:rsidR="00071450" w:rsidRPr="00971BA3">
              <w:rPr>
                <w:rStyle w:val="Lienhypertexte"/>
                <w:b/>
                <w:noProof/>
              </w:rPr>
              <w:t>La consultation des dossiers pénaux par les avocats</w:t>
            </w:r>
            <w:r w:rsidR="00071450">
              <w:rPr>
                <w:noProof/>
                <w:webHidden/>
              </w:rPr>
              <w:tab/>
            </w:r>
            <w:r w:rsidR="00071450">
              <w:rPr>
                <w:noProof/>
                <w:webHidden/>
              </w:rPr>
              <w:fldChar w:fldCharType="begin"/>
            </w:r>
            <w:r w:rsidR="00071450">
              <w:rPr>
                <w:noProof/>
                <w:webHidden/>
              </w:rPr>
              <w:instrText xml:space="preserve"> PAGEREF _Toc39750177 \h </w:instrText>
            </w:r>
            <w:r w:rsidR="00071450">
              <w:rPr>
                <w:noProof/>
                <w:webHidden/>
              </w:rPr>
            </w:r>
            <w:r w:rsidR="00071450">
              <w:rPr>
                <w:noProof/>
                <w:webHidden/>
              </w:rPr>
              <w:fldChar w:fldCharType="separate"/>
            </w:r>
            <w:r w:rsidR="00071450">
              <w:rPr>
                <w:noProof/>
                <w:webHidden/>
              </w:rPr>
              <w:t>16</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78" w:history="1">
            <w:r w:rsidR="00071450" w:rsidRPr="00971BA3">
              <w:rPr>
                <w:rStyle w:val="Lienhypertexte"/>
                <w:b/>
                <w:noProof/>
              </w:rPr>
              <w:t>Les consultations du Bureau d’aide aux victimes</w:t>
            </w:r>
            <w:r w:rsidR="00071450">
              <w:rPr>
                <w:noProof/>
                <w:webHidden/>
              </w:rPr>
              <w:tab/>
            </w:r>
            <w:r w:rsidR="00071450">
              <w:rPr>
                <w:noProof/>
                <w:webHidden/>
              </w:rPr>
              <w:fldChar w:fldCharType="begin"/>
            </w:r>
            <w:r w:rsidR="00071450">
              <w:rPr>
                <w:noProof/>
                <w:webHidden/>
              </w:rPr>
              <w:instrText xml:space="preserve"> PAGEREF _Toc39750178 \h </w:instrText>
            </w:r>
            <w:r w:rsidR="00071450">
              <w:rPr>
                <w:noProof/>
                <w:webHidden/>
              </w:rPr>
            </w:r>
            <w:r w:rsidR="00071450">
              <w:rPr>
                <w:noProof/>
                <w:webHidden/>
              </w:rPr>
              <w:fldChar w:fldCharType="separate"/>
            </w:r>
            <w:r w:rsidR="00071450">
              <w:rPr>
                <w:noProof/>
                <w:webHidden/>
              </w:rPr>
              <w:t>16</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79" w:history="1">
            <w:r w:rsidR="00071450" w:rsidRPr="00971BA3">
              <w:rPr>
                <w:rStyle w:val="Lienhypertexte"/>
                <w:b/>
                <w:noProof/>
              </w:rPr>
              <w:t>Enquêtes sociales rapides :</w:t>
            </w:r>
            <w:r w:rsidR="00071450">
              <w:rPr>
                <w:noProof/>
                <w:webHidden/>
              </w:rPr>
              <w:tab/>
            </w:r>
            <w:r w:rsidR="00071450">
              <w:rPr>
                <w:noProof/>
                <w:webHidden/>
              </w:rPr>
              <w:fldChar w:fldCharType="begin"/>
            </w:r>
            <w:r w:rsidR="00071450">
              <w:rPr>
                <w:noProof/>
                <w:webHidden/>
              </w:rPr>
              <w:instrText xml:space="preserve"> PAGEREF _Toc39750179 \h </w:instrText>
            </w:r>
            <w:r w:rsidR="00071450">
              <w:rPr>
                <w:noProof/>
                <w:webHidden/>
              </w:rPr>
            </w:r>
            <w:r w:rsidR="00071450">
              <w:rPr>
                <w:noProof/>
                <w:webHidden/>
              </w:rPr>
              <w:fldChar w:fldCharType="separate"/>
            </w:r>
            <w:r w:rsidR="00071450">
              <w:rPr>
                <w:noProof/>
                <w:webHidden/>
              </w:rPr>
              <w:t>16</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80" w:history="1">
            <w:r w:rsidR="00071450" w:rsidRPr="00971BA3">
              <w:rPr>
                <w:rStyle w:val="Lienhypertexte"/>
                <w:b/>
                <w:noProof/>
              </w:rPr>
              <w:t>Le bureau d’exécution des peines</w:t>
            </w:r>
            <w:r w:rsidR="00071450">
              <w:rPr>
                <w:noProof/>
                <w:webHidden/>
              </w:rPr>
              <w:tab/>
            </w:r>
            <w:r w:rsidR="00071450">
              <w:rPr>
                <w:noProof/>
                <w:webHidden/>
              </w:rPr>
              <w:fldChar w:fldCharType="begin"/>
            </w:r>
            <w:r w:rsidR="00071450">
              <w:rPr>
                <w:noProof/>
                <w:webHidden/>
              </w:rPr>
              <w:instrText xml:space="preserve"> PAGEREF _Toc39750180 \h </w:instrText>
            </w:r>
            <w:r w:rsidR="00071450">
              <w:rPr>
                <w:noProof/>
                <w:webHidden/>
              </w:rPr>
            </w:r>
            <w:r w:rsidR="00071450">
              <w:rPr>
                <w:noProof/>
                <w:webHidden/>
              </w:rPr>
              <w:fldChar w:fldCharType="separate"/>
            </w:r>
            <w:r w:rsidR="00071450">
              <w:rPr>
                <w:noProof/>
                <w:webHidden/>
              </w:rPr>
              <w:t>17</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181" w:history="1">
            <w:r w:rsidR="00071450" w:rsidRPr="00971BA3">
              <w:rPr>
                <w:rStyle w:val="Lienhypertexte"/>
                <w:b/>
                <w:noProof/>
              </w:rPr>
              <w:t>2.1.3. Organisation des audiences et activités civiles</w:t>
            </w:r>
            <w:r w:rsidR="00071450">
              <w:rPr>
                <w:noProof/>
                <w:webHidden/>
              </w:rPr>
              <w:tab/>
            </w:r>
            <w:r w:rsidR="00071450">
              <w:rPr>
                <w:noProof/>
                <w:webHidden/>
              </w:rPr>
              <w:fldChar w:fldCharType="begin"/>
            </w:r>
            <w:r w:rsidR="00071450">
              <w:rPr>
                <w:noProof/>
                <w:webHidden/>
              </w:rPr>
              <w:instrText xml:space="preserve"> PAGEREF _Toc39750181 \h </w:instrText>
            </w:r>
            <w:r w:rsidR="00071450">
              <w:rPr>
                <w:noProof/>
                <w:webHidden/>
              </w:rPr>
            </w:r>
            <w:r w:rsidR="00071450">
              <w:rPr>
                <w:noProof/>
                <w:webHidden/>
              </w:rPr>
              <w:fldChar w:fldCharType="separate"/>
            </w:r>
            <w:r w:rsidR="00071450">
              <w:rPr>
                <w:noProof/>
                <w:webHidden/>
              </w:rPr>
              <w:t>17</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82" w:history="1">
            <w:r w:rsidR="00071450" w:rsidRPr="00971BA3">
              <w:rPr>
                <w:rStyle w:val="Lienhypertexte"/>
                <w:b/>
                <w:noProof/>
              </w:rPr>
              <w:t>Généralités</w:t>
            </w:r>
            <w:r w:rsidR="00071450">
              <w:rPr>
                <w:noProof/>
                <w:webHidden/>
              </w:rPr>
              <w:tab/>
            </w:r>
            <w:r w:rsidR="00071450">
              <w:rPr>
                <w:noProof/>
                <w:webHidden/>
              </w:rPr>
              <w:fldChar w:fldCharType="begin"/>
            </w:r>
            <w:r w:rsidR="00071450">
              <w:rPr>
                <w:noProof/>
                <w:webHidden/>
              </w:rPr>
              <w:instrText xml:space="preserve"> PAGEREF _Toc39750182 \h </w:instrText>
            </w:r>
            <w:r w:rsidR="00071450">
              <w:rPr>
                <w:noProof/>
                <w:webHidden/>
              </w:rPr>
            </w:r>
            <w:r w:rsidR="00071450">
              <w:rPr>
                <w:noProof/>
                <w:webHidden/>
              </w:rPr>
              <w:fldChar w:fldCharType="separate"/>
            </w:r>
            <w:r w:rsidR="00071450">
              <w:rPr>
                <w:noProof/>
                <w:webHidden/>
              </w:rPr>
              <w:t>17</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83" w:history="1">
            <w:r w:rsidR="00071450" w:rsidRPr="00971BA3">
              <w:rPr>
                <w:rStyle w:val="Lienhypertexte"/>
                <w:b/>
                <w:noProof/>
              </w:rPr>
              <w:t>Affaires familiales</w:t>
            </w:r>
            <w:r w:rsidR="00071450">
              <w:rPr>
                <w:noProof/>
                <w:webHidden/>
              </w:rPr>
              <w:tab/>
            </w:r>
            <w:r w:rsidR="00071450">
              <w:rPr>
                <w:noProof/>
                <w:webHidden/>
              </w:rPr>
              <w:fldChar w:fldCharType="begin"/>
            </w:r>
            <w:r w:rsidR="00071450">
              <w:rPr>
                <w:noProof/>
                <w:webHidden/>
              </w:rPr>
              <w:instrText xml:space="preserve"> PAGEREF _Toc39750183 \h </w:instrText>
            </w:r>
            <w:r w:rsidR="00071450">
              <w:rPr>
                <w:noProof/>
                <w:webHidden/>
              </w:rPr>
            </w:r>
            <w:r w:rsidR="00071450">
              <w:rPr>
                <w:noProof/>
                <w:webHidden/>
              </w:rPr>
              <w:fldChar w:fldCharType="separate"/>
            </w:r>
            <w:r w:rsidR="00071450">
              <w:rPr>
                <w:noProof/>
                <w:webHidden/>
              </w:rPr>
              <w:t>17</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84" w:history="1">
            <w:r w:rsidR="00071450" w:rsidRPr="00971BA3">
              <w:rPr>
                <w:rStyle w:val="Lienhypertexte"/>
                <w:b/>
                <w:noProof/>
              </w:rPr>
              <w:t>Audiences civiles des 1ères et 3èmes chambres et de la chambre du conseil</w:t>
            </w:r>
            <w:r w:rsidR="00071450">
              <w:rPr>
                <w:noProof/>
                <w:webHidden/>
              </w:rPr>
              <w:tab/>
            </w:r>
            <w:r w:rsidR="00071450">
              <w:rPr>
                <w:noProof/>
                <w:webHidden/>
              </w:rPr>
              <w:fldChar w:fldCharType="begin"/>
            </w:r>
            <w:r w:rsidR="00071450">
              <w:rPr>
                <w:noProof/>
                <w:webHidden/>
              </w:rPr>
              <w:instrText xml:space="preserve"> PAGEREF _Toc39750184 \h </w:instrText>
            </w:r>
            <w:r w:rsidR="00071450">
              <w:rPr>
                <w:noProof/>
                <w:webHidden/>
              </w:rPr>
            </w:r>
            <w:r w:rsidR="00071450">
              <w:rPr>
                <w:noProof/>
                <w:webHidden/>
              </w:rPr>
              <w:fldChar w:fldCharType="separate"/>
            </w:r>
            <w:r w:rsidR="00071450">
              <w:rPr>
                <w:noProof/>
                <w:webHidden/>
              </w:rPr>
              <w:t>18</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85" w:history="1">
            <w:r w:rsidR="00071450" w:rsidRPr="00971BA3">
              <w:rPr>
                <w:rStyle w:val="Lienhypertexte"/>
                <w:b/>
                <w:noProof/>
              </w:rPr>
              <w:t>Audiences de la CIVI</w:t>
            </w:r>
            <w:r w:rsidR="00071450">
              <w:rPr>
                <w:noProof/>
                <w:webHidden/>
              </w:rPr>
              <w:tab/>
            </w:r>
            <w:r w:rsidR="00071450">
              <w:rPr>
                <w:noProof/>
                <w:webHidden/>
              </w:rPr>
              <w:fldChar w:fldCharType="begin"/>
            </w:r>
            <w:r w:rsidR="00071450">
              <w:rPr>
                <w:noProof/>
                <w:webHidden/>
              </w:rPr>
              <w:instrText xml:space="preserve"> PAGEREF _Toc39750185 \h </w:instrText>
            </w:r>
            <w:r w:rsidR="00071450">
              <w:rPr>
                <w:noProof/>
                <w:webHidden/>
              </w:rPr>
            </w:r>
            <w:r w:rsidR="00071450">
              <w:rPr>
                <w:noProof/>
                <w:webHidden/>
              </w:rPr>
              <w:fldChar w:fldCharType="separate"/>
            </w:r>
            <w:r w:rsidR="00071450">
              <w:rPr>
                <w:noProof/>
                <w:webHidden/>
              </w:rPr>
              <w:t>18</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86" w:history="1">
            <w:r w:rsidR="00071450" w:rsidRPr="00971BA3">
              <w:rPr>
                <w:rStyle w:val="Lienhypertexte"/>
                <w:b/>
                <w:noProof/>
              </w:rPr>
              <w:t>Audiences de Référés-contentieux président- contentieux des élections professionnelles</w:t>
            </w:r>
            <w:r w:rsidR="00071450">
              <w:rPr>
                <w:noProof/>
                <w:webHidden/>
              </w:rPr>
              <w:tab/>
            </w:r>
            <w:r w:rsidR="00071450">
              <w:rPr>
                <w:noProof/>
                <w:webHidden/>
              </w:rPr>
              <w:fldChar w:fldCharType="begin"/>
            </w:r>
            <w:r w:rsidR="00071450">
              <w:rPr>
                <w:noProof/>
                <w:webHidden/>
              </w:rPr>
              <w:instrText xml:space="preserve"> PAGEREF _Toc39750186 \h </w:instrText>
            </w:r>
            <w:r w:rsidR="00071450">
              <w:rPr>
                <w:noProof/>
                <w:webHidden/>
              </w:rPr>
            </w:r>
            <w:r w:rsidR="00071450">
              <w:rPr>
                <w:noProof/>
                <w:webHidden/>
              </w:rPr>
              <w:fldChar w:fldCharType="separate"/>
            </w:r>
            <w:r w:rsidR="00071450">
              <w:rPr>
                <w:noProof/>
                <w:webHidden/>
              </w:rPr>
              <w:t>18</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87" w:history="1">
            <w:r w:rsidR="00071450" w:rsidRPr="00971BA3">
              <w:rPr>
                <w:rStyle w:val="Lienhypertexte"/>
                <w:b/>
                <w:noProof/>
              </w:rPr>
              <w:t>Audiences civiles de proximité, du JCP et du JEX en matière mobilière</w:t>
            </w:r>
            <w:r w:rsidR="00071450">
              <w:rPr>
                <w:noProof/>
                <w:webHidden/>
              </w:rPr>
              <w:tab/>
            </w:r>
            <w:r w:rsidR="00071450">
              <w:rPr>
                <w:noProof/>
                <w:webHidden/>
              </w:rPr>
              <w:fldChar w:fldCharType="begin"/>
            </w:r>
            <w:r w:rsidR="00071450">
              <w:rPr>
                <w:noProof/>
                <w:webHidden/>
              </w:rPr>
              <w:instrText xml:space="preserve"> PAGEREF _Toc39750187 \h </w:instrText>
            </w:r>
            <w:r w:rsidR="00071450">
              <w:rPr>
                <w:noProof/>
                <w:webHidden/>
              </w:rPr>
            </w:r>
            <w:r w:rsidR="00071450">
              <w:rPr>
                <w:noProof/>
                <w:webHidden/>
              </w:rPr>
              <w:fldChar w:fldCharType="separate"/>
            </w:r>
            <w:r w:rsidR="00071450">
              <w:rPr>
                <w:noProof/>
                <w:webHidden/>
              </w:rPr>
              <w:t>19</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88" w:history="1">
            <w:r w:rsidR="00071450" w:rsidRPr="00971BA3">
              <w:rPr>
                <w:rStyle w:val="Lienhypertexte"/>
                <w:b/>
                <w:noProof/>
              </w:rPr>
              <w:t>Procédures collectives et juge commissaire</w:t>
            </w:r>
            <w:r w:rsidR="00071450">
              <w:rPr>
                <w:noProof/>
                <w:webHidden/>
              </w:rPr>
              <w:tab/>
            </w:r>
            <w:r w:rsidR="00071450">
              <w:rPr>
                <w:noProof/>
                <w:webHidden/>
              </w:rPr>
              <w:fldChar w:fldCharType="begin"/>
            </w:r>
            <w:r w:rsidR="00071450">
              <w:rPr>
                <w:noProof/>
                <w:webHidden/>
              </w:rPr>
              <w:instrText xml:space="preserve"> PAGEREF _Toc39750188 \h </w:instrText>
            </w:r>
            <w:r w:rsidR="00071450">
              <w:rPr>
                <w:noProof/>
                <w:webHidden/>
              </w:rPr>
            </w:r>
            <w:r w:rsidR="00071450">
              <w:rPr>
                <w:noProof/>
                <w:webHidden/>
              </w:rPr>
              <w:fldChar w:fldCharType="separate"/>
            </w:r>
            <w:r w:rsidR="00071450">
              <w:rPr>
                <w:noProof/>
                <w:webHidden/>
              </w:rPr>
              <w:t>19</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89" w:history="1">
            <w:r w:rsidR="00071450" w:rsidRPr="00971BA3">
              <w:rPr>
                <w:rStyle w:val="Lienhypertexte"/>
                <w:b/>
                <w:noProof/>
              </w:rPr>
              <w:t>Audiences du JEX en matière immobilière</w:t>
            </w:r>
            <w:r w:rsidR="00071450">
              <w:rPr>
                <w:noProof/>
                <w:webHidden/>
              </w:rPr>
              <w:tab/>
            </w:r>
            <w:r w:rsidR="00071450">
              <w:rPr>
                <w:noProof/>
                <w:webHidden/>
              </w:rPr>
              <w:fldChar w:fldCharType="begin"/>
            </w:r>
            <w:r w:rsidR="00071450">
              <w:rPr>
                <w:noProof/>
                <w:webHidden/>
              </w:rPr>
              <w:instrText xml:space="preserve"> PAGEREF _Toc39750189 \h </w:instrText>
            </w:r>
            <w:r w:rsidR="00071450">
              <w:rPr>
                <w:noProof/>
                <w:webHidden/>
              </w:rPr>
            </w:r>
            <w:r w:rsidR="00071450">
              <w:rPr>
                <w:noProof/>
                <w:webHidden/>
              </w:rPr>
              <w:fldChar w:fldCharType="separate"/>
            </w:r>
            <w:r w:rsidR="00071450">
              <w:rPr>
                <w:noProof/>
                <w:webHidden/>
              </w:rPr>
              <w:t>20</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90" w:history="1">
            <w:r w:rsidR="00071450" w:rsidRPr="00971BA3">
              <w:rPr>
                <w:rStyle w:val="Lienhypertexte"/>
                <w:b/>
                <w:noProof/>
              </w:rPr>
              <w:t>Saisies des rémunérations</w:t>
            </w:r>
            <w:r w:rsidR="00071450">
              <w:rPr>
                <w:noProof/>
                <w:webHidden/>
              </w:rPr>
              <w:tab/>
            </w:r>
            <w:r w:rsidR="00071450">
              <w:rPr>
                <w:noProof/>
                <w:webHidden/>
              </w:rPr>
              <w:fldChar w:fldCharType="begin"/>
            </w:r>
            <w:r w:rsidR="00071450">
              <w:rPr>
                <w:noProof/>
                <w:webHidden/>
              </w:rPr>
              <w:instrText xml:space="preserve"> PAGEREF _Toc39750190 \h </w:instrText>
            </w:r>
            <w:r w:rsidR="00071450">
              <w:rPr>
                <w:noProof/>
                <w:webHidden/>
              </w:rPr>
            </w:r>
            <w:r w:rsidR="00071450">
              <w:rPr>
                <w:noProof/>
                <w:webHidden/>
              </w:rPr>
              <w:fldChar w:fldCharType="separate"/>
            </w:r>
            <w:r w:rsidR="00071450">
              <w:rPr>
                <w:noProof/>
                <w:webHidden/>
              </w:rPr>
              <w:t>20</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91" w:history="1">
            <w:r w:rsidR="00071450" w:rsidRPr="00971BA3">
              <w:rPr>
                <w:rStyle w:val="Lienhypertexte"/>
                <w:b/>
                <w:noProof/>
              </w:rPr>
              <w:t>Auditions de tutelles</w:t>
            </w:r>
            <w:r w:rsidR="00071450">
              <w:rPr>
                <w:noProof/>
                <w:webHidden/>
              </w:rPr>
              <w:tab/>
            </w:r>
            <w:r w:rsidR="00071450">
              <w:rPr>
                <w:noProof/>
                <w:webHidden/>
              </w:rPr>
              <w:fldChar w:fldCharType="begin"/>
            </w:r>
            <w:r w:rsidR="00071450">
              <w:rPr>
                <w:noProof/>
                <w:webHidden/>
              </w:rPr>
              <w:instrText xml:space="preserve"> PAGEREF _Toc39750191 \h </w:instrText>
            </w:r>
            <w:r w:rsidR="00071450">
              <w:rPr>
                <w:noProof/>
                <w:webHidden/>
              </w:rPr>
            </w:r>
            <w:r w:rsidR="00071450">
              <w:rPr>
                <w:noProof/>
                <w:webHidden/>
              </w:rPr>
              <w:fldChar w:fldCharType="separate"/>
            </w:r>
            <w:r w:rsidR="00071450">
              <w:rPr>
                <w:noProof/>
                <w:webHidden/>
              </w:rPr>
              <w:t>20</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92" w:history="1">
            <w:r w:rsidR="00071450" w:rsidRPr="00971BA3">
              <w:rPr>
                <w:rStyle w:val="Lienhypertexte"/>
                <w:b/>
                <w:noProof/>
              </w:rPr>
              <w:t>Surendettement et rétablissement personnel</w:t>
            </w:r>
            <w:r w:rsidR="00071450">
              <w:rPr>
                <w:noProof/>
                <w:webHidden/>
              </w:rPr>
              <w:tab/>
            </w:r>
            <w:r w:rsidR="00071450">
              <w:rPr>
                <w:noProof/>
                <w:webHidden/>
              </w:rPr>
              <w:fldChar w:fldCharType="begin"/>
            </w:r>
            <w:r w:rsidR="00071450">
              <w:rPr>
                <w:noProof/>
                <w:webHidden/>
              </w:rPr>
              <w:instrText xml:space="preserve"> PAGEREF _Toc39750192 \h </w:instrText>
            </w:r>
            <w:r w:rsidR="00071450">
              <w:rPr>
                <w:noProof/>
                <w:webHidden/>
              </w:rPr>
            </w:r>
            <w:r w:rsidR="00071450">
              <w:rPr>
                <w:noProof/>
                <w:webHidden/>
              </w:rPr>
              <w:fldChar w:fldCharType="separate"/>
            </w:r>
            <w:r w:rsidR="00071450">
              <w:rPr>
                <w:noProof/>
                <w:webHidden/>
              </w:rPr>
              <w:t>20</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93" w:history="1">
            <w:r w:rsidR="00071450" w:rsidRPr="00971BA3">
              <w:rPr>
                <w:rStyle w:val="Lienhypertexte"/>
                <w:b/>
                <w:noProof/>
              </w:rPr>
              <w:t>Audiences d’assistance éducative</w:t>
            </w:r>
            <w:r w:rsidR="00071450">
              <w:rPr>
                <w:noProof/>
                <w:webHidden/>
              </w:rPr>
              <w:tab/>
            </w:r>
            <w:r w:rsidR="00071450">
              <w:rPr>
                <w:noProof/>
                <w:webHidden/>
              </w:rPr>
              <w:fldChar w:fldCharType="begin"/>
            </w:r>
            <w:r w:rsidR="00071450">
              <w:rPr>
                <w:noProof/>
                <w:webHidden/>
              </w:rPr>
              <w:instrText xml:space="preserve"> PAGEREF _Toc39750193 \h </w:instrText>
            </w:r>
            <w:r w:rsidR="00071450">
              <w:rPr>
                <w:noProof/>
                <w:webHidden/>
              </w:rPr>
            </w:r>
            <w:r w:rsidR="00071450">
              <w:rPr>
                <w:noProof/>
                <w:webHidden/>
              </w:rPr>
              <w:fldChar w:fldCharType="separate"/>
            </w:r>
            <w:r w:rsidR="00071450">
              <w:rPr>
                <w:noProof/>
                <w:webHidden/>
              </w:rPr>
              <w:t>21</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194" w:history="1">
            <w:r w:rsidR="00071450" w:rsidRPr="00971BA3">
              <w:rPr>
                <w:rStyle w:val="Lienhypertexte"/>
                <w:b/>
                <w:noProof/>
              </w:rPr>
              <w:t>2.1.4. Le conseil des prudhommes</w:t>
            </w:r>
            <w:r w:rsidR="00071450">
              <w:rPr>
                <w:noProof/>
                <w:webHidden/>
              </w:rPr>
              <w:tab/>
            </w:r>
            <w:r w:rsidR="00071450">
              <w:rPr>
                <w:noProof/>
                <w:webHidden/>
              </w:rPr>
              <w:fldChar w:fldCharType="begin"/>
            </w:r>
            <w:r w:rsidR="00071450">
              <w:rPr>
                <w:noProof/>
                <w:webHidden/>
              </w:rPr>
              <w:instrText xml:space="preserve"> PAGEREF _Toc39750194 \h </w:instrText>
            </w:r>
            <w:r w:rsidR="00071450">
              <w:rPr>
                <w:noProof/>
                <w:webHidden/>
              </w:rPr>
            </w:r>
            <w:r w:rsidR="00071450">
              <w:rPr>
                <w:noProof/>
                <w:webHidden/>
              </w:rPr>
              <w:fldChar w:fldCharType="separate"/>
            </w:r>
            <w:r w:rsidR="00071450">
              <w:rPr>
                <w:noProof/>
                <w:webHidden/>
              </w:rPr>
              <w:t>21</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195" w:history="1">
            <w:r w:rsidR="00071450" w:rsidRPr="00971BA3">
              <w:rPr>
                <w:rStyle w:val="Lienhypertexte"/>
                <w:b/>
                <w:noProof/>
              </w:rPr>
              <w:t>2.1.5. Le tribunal de commerce</w:t>
            </w:r>
            <w:r w:rsidR="00071450">
              <w:rPr>
                <w:noProof/>
                <w:webHidden/>
              </w:rPr>
              <w:tab/>
            </w:r>
            <w:r w:rsidR="00071450">
              <w:rPr>
                <w:noProof/>
                <w:webHidden/>
              </w:rPr>
              <w:fldChar w:fldCharType="begin"/>
            </w:r>
            <w:r w:rsidR="00071450">
              <w:rPr>
                <w:noProof/>
                <w:webHidden/>
              </w:rPr>
              <w:instrText xml:space="preserve"> PAGEREF _Toc39750195 \h </w:instrText>
            </w:r>
            <w:r w:rsidR="00071450">
              <w:rPr>
                <w:noProof/>
                <w:webHidden/>
              </w:rPr>
            </w:r>
            <w:r w:rsidR="00071450">
              <w:rPr>
                <w:noProof/>
                <w:webHidden/>
              </w:rPr>
              <w:fldChar w:fldCharType="separate"/>
            </w:r>
            <w:r w:rsidR="00071450">
              <w:rPr>
                <w:noProof/>
                <w:webHidden/>
              </w:rPr>
              <w:t>21</w:t>
            </w:r>
            <w:r w:rsidR="00071450">
              <w:rPr>
                <w:noProof/>
                <w:webHidden/>
              </w:rPr>
              <w:fldChar w:fldCharType="end"/>
            </w:r>
          </w:hyperlink>
        </w:p>
        <w:p w:rsidR="00071450" w:rsidRDefault="005C68EC">
          <w:pPr>
            <w:pStyle w:val="TM1"/>
            <w:rPr>
              <w:rFonts w:eastAsiaTheme="minorEastAsia"/>
              <w:b w:val="0"/>
              <w:lang w:eastAsia="fr-FR"/>
            </w:rPr>
          </w:pPr>
          <w:hyperlink w:anchor="_Toc39750196" w:history="1">
            <w:r w:rsidR="00071450" w:rsidRPr="00971BA3">
              <w:rPr>
                <w:rStyle w:val="Lienhypertexte"/>
              </w:rPr>
              <w:t>2.2. Site du Tribunal de proximité de Fréjus</w:t>
            </w:r>
            <w:r w:rsidR="00071450">
              <w:rPr>
                <w:webHidden/>
              </w:rPr>
              <w:tab/>
            </w:r>
            <w:r w:rsidR="00071450">
              <w:rPr>
                <w:webHidden/>
              </w:rPr>
              <w:fldChar w:fldCharType="begin"/>
            </w:r>
            <w:r w:rsidR="00071450">
              <w:rPr>
                <w:webHidden/>
              </w:rPr>
              <w:instrText xml:space="preserve"> PAGEREF _Toc39750196 \h </w:instrText>
            </w:r>
            <w:r w:rsidR="00071450">
              <w:rPr>
                <w:webHidden/>
              </w:rPr>
            </w:r>
            <w:r w:rsidR="00071450">
              <w:rPr>
                <w:webHidden/>
              </w:rPr>
              <w:fldChar w:fldCharType="separate"/>
            </w:r>
            <w:r w:rsidR="00071450">
              <w:rPr>
                <w:webHidden/>
              </w:rPr>
              <w:t>22</w:t>
            </w:r>
            <w:r w:rsidR="00071450">
              <w:rPr>
                <w:webHidden/>
              </w:rPr>
              <w:fldChar w:fldCharType="end"/>
            </w:r>
          </w:hyperlink>
        </w:p>
        <w:p w:rsidR="00071450" w:rsidRDefault="005C68EC">
          <w:pPr>
            <w:pStyle w:val="TM2"/>
            <w:tabs>
              <w:tab w:val="right" w:leader="dot" w:pos="9062"/>
            </w:tabs>
            <w:rPr>
              <w:rFonts w:eastAsiaTheme="minorEastAsia"/>
              <w:noProof/>
              <w:lang w:eastAsia="fr-FR"/>
            </w:rPr>
          </w:pPr>
          <w:hyperlink w:anchor="_Toc39750197" w:history="1">
            <w:r w:rsidR="00071450" w:rsidRPr="00971BA3">
              <w:rPr>
                <w:rStyle w:val="Lienhypertexte"/>
                <w:b/>
                <w:noProof/>
              </w:rPr>
              <w:t>2.2.1. Principes sanitaires</w:t>
            </w:r>
            <w:r w:rsidR="00071450">
              <w:rPr>
                <w:noProof/>
                <w:webHidden/>
              </w:rPr>
              <w:tab/>
            </w:r>
            <w:r w:rsidR="00071450">
              <w:rPr>
                <w:noProof/>
                <w:webHidden/>
              </w:rPr>
              <w:fldChar w:fldCharType="begin"/>
            </w:r>
            <w:r w:rsidR="00071450">
              <w:rPr>
                <w:noProof/>
                <w:webHidden/>
              </w:rPr>
              <w:instrText xml:space="preserve"> PAGEREF _Toc39750197 \h </w:instrText>
            </w:r>
            <w:r w:rsidR="00071450">
              <w:rPr>
                <w:noProof/>
                <w:webHidden/>
              </w:rPr>
            </w:r>
            <w:r w:rsidR="00071450">
              <w:rPr>
                <w:noProof/>
                <w:webHidden/>
              </w:rPr>
              <w:fldChar w:fldCharType="separate"/>
            </w:r>
            <w:r w:rsidR="00071450">
              <w:rPr>
                <w:noProof/>
                <w:webHidden/>
              </w:rPr>
              <w:t>22</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98" w:history="1">
            <w:r w:rsidR="00071450" w:rsidRPr="00971BA3">
              <w:rPr>
                <w:rStyle w:val="Lienhypertexte"/>
                <w:b/>
                <w:noProof/>
              </w:rPr>
              <w:t>Extérieur du bâtiment</w:t>
            </w:r>
            <w:r w:rsidR="00071450">
              <w:rPr>
                <w:noProof/>
                <w:webHidden/>
              </w:rPr>
              <w:tab/>
            </w:r>
            <w:r w:rsidR="00071450">
              <w:rPr>
                <w:noProof/>
                <w:webHidden/>
              </w:rPr>
              <w:fldChar w:fldCharType="begin"/>
            </w:r>
            <w:r w:rsidR="00071450">
              <w:rPr>
                <w:noProof/>
                <w:webHidden/>
              </w:rPr>
              <w:instrText xml:space="preserve"> PAGEREF _Toc39750198 \h </w:instrText>
            </w:r>
            <w:r w:rsidR="00071450">
              <w:rPr>
                <w:noProof/>
                <w:webHidden/>
              </w:rPr>
            </w:r>
            <w:r w:rsidR="00071450">
              <w:rPr>
                <w:noProof/>
                <w:webHidden/>
              </w:rPr>
              <w:fldChar w:fldCharType="separate"/>
            </w:r>
            <w:r w:rsidR="00071450">
              <w:rPr>
                <w:noProof/>
                <w:webHidden/>
              </w:rPr>
              <w:t>22</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199" w:history="1">
            <w:r w:rsidR="00071450" w:rsidRPr="00971BA3">
              <w:rPr>
                <w:rStyle w:val="Lienhypertexte"/>
                <w:b/>
                <w:noProof/>
              </w:rPr>
              <w:t>A l’intérieur du bâtiment</w:t>
            </w:r>
            <w:r w:rsidR="00071450">
              <w:rPr>
                <w:noProof/>
                <w:webHidden/>
              </w:rPr>
              <w:tab/>
            </w:r>
            <w:r w:rsidR="00071450">
              <w:rPr>
                <w:noProof/>
                <w:webHidden/>
              </w:rPr>
              <w:fldChar w:fldCharType="begin"/>
            </w:r>
            <w:r w:rsidR="00071450">
              <w:rPr>
                <w:noProof/>
                <w:webHidden/>
              </w:rPr>
              <w:instrText xml:space="preserve"> PAGEREF _Toc39750199 \h </w:instrText>
            </w:r>
            <w:r w:rsidR="00071450">
              <w:rPr>
                <w:noProof/>
                <w:webHidden/>
              </w:rPr>
            </w:r>
            <w:r w:rsidR="00071450">
              <w:rPr>
                <w:noProof/>
                <w:webHidden/>
              </w:rPr>
              <w:fldChar w:fldCharType="separate"/>
            </w:r>
            <w:r w:rsidR="00071450">
              <w:rPr>
                <w:noProof/>
                <w:webHidden/>
              </w:rPr>
              <w:t>23</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00" w:history="1">
            <w:r w:rsidR="00071450" w:rsidRPr="00971BA3">
              <w:rPr>
                <w:rStyle w:val="Lienhypertexte"/>
                <w:b/>
                <w:noProof/>
              </w:rPr>
              <w:t>Lieux de passage</w:t>
            </w:r>
            <w:r w:rsidR="00071450">
              <w:rPr>
                <w:noProof/>
                <w:webHidden/>
              </w:rPr>
              <w:tab/>
            </w:r>
            <w:r w:rsidR="00071450">
              <w:rPr>
                <w:noProof/>
                <w:webHidden/>
              </w:rPr>
              <w:fldChar w:fldCharType="begin"/>
            </w:r>
            <w:r w:rsidR="00071450">
              <w:rPr>
                <w:noProof/>
                <w:webHidden/>
              </w:rPr>
              <w:instrText xml:space="preserve"> PAGEREF _Toc39750200 \h </w:instrText>
            </w:r>
            <w:r w:rsidR="00071450">
              <w:rPr>
                <w:noProof/>
                <w:webHidden/>
              </w:rPr>
            </w:r>
            <w:r w:rsidR="00071450">
              <w:rPr>
                <w:noProof/>
                <w:webHidden/>
              </w:rPr>
              <w:fldChar w:fldCharType="separate"/>
            </w:r>
            <w:r w:rsidR="00071450">
              <w:rPr>
                <w:noProof/>
                <w:webHidden/>
              </w:rPr>
              <w:t>24</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01" w:history="1">
            <w:r w:rsidR="00071450" w:rsidRPr="00971BA3">
              <w:rPr>
                <w:rStyle w:val="Lienhypertexte"/>
                <w:b/>
                <w:noProof/>
              </w:rPr>
              <w:t>Dans les Bureaux</w:t>
            </w:r>
            <w:r w:rsidR="00071450">
              <w:rPr>
                <w:noProof/>
                <w:webHidden/>
              </w:rPr>
              <w:tab/>
            </w:r>
            <w:r w:rsidR="00071450">
              <w:rPr>
                <w:noProof/>
                <w:webHidden/>
              </w:rPr>
              <w:fldChar w:fldCharType="begin"/>
            </w:r>
            <w:r w:rsidR="00071450">
              <w:rPr>
                <w:noProof/>
                <w:webHidden/>
              </w:rPr>
              <w:instrText xml:space="preserve"> PAGEREF _Toc39750201 \h </w:instrText>
            </w:r>
            <w:r w:rsidR="00071450">
              <w:rPr>
                <w:noProof/>
                <w:webHidden/>
              </w:rPr>
            </w:r>
            <w:r w:rsidR="00071450">
              <w:rPr>
                <w:noProof/>
                <w:webHidden/>
              </w:rPr>
              <w:fldChar w:fldCharType="separate"/>
            </w:r>
            <w:r w:rsidR="00071450">
              <w:rPr>
                <w:noProof/>
                <w:webHidden/>
              </w:rPr>
              <w:t>24</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02" w:history="1">
            <w:r w:rsidR="00071450" w:rsidRPr="00971BA3">
              <w:rPr>
                <w:rStyle w:val="Lienhypertexte"/>
                <w:b/>
                <w:noProof/>
              </w:rPr>
              <w:t>Lieux de vie (bibliothèque, espaces de restauration, salles de réunion)</w:t>
            </w:r>
            <w:r w:rsidR="00071450">
              <w:rPr>
                <w:noProof/>
                <w:webHidden/>
              </w:rPr>
              <w:tab/>
            </w:r>
            <w:r w:rsidR="00071450">
              <w:rPr>
                <w:noProof/>
                <w:webHidden/>
              </w:rPr>
              <w:fldChar w:fldCharType="begin"/>
            </w:r>
            <w:r w:rsidR="00071450">
              <w:rPr>
                <w:noProof/>
                <w:webHidden/>
              </w:rPr>
              <w:instrText xml:space="preserve"> PAGEREF _Toc39750202 \h </w:instrText>
            </w:r>
            <w:r w:rsidR="00071450">
              <w:rPr>
                <w:noProof/>
                <w:webHidden/>
              </w:rPr>
            </w:r>
            <w:r w:rsidR="00071450">
              <w:rPr>
                <w:noProof/>
                <w:webHidden/>
              </w:rPr>
              <w:fldChar w:fldCharType="separate"/>
            </w:r>
            <w:r w:rsidR="00071450">
              <w:rPr>
                <w:noProof/>
                <w:webHidden/>
              </w:rPr>
              <w:t>24</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03" w:history="1">
            <w:r w:rsidR="00071450" w:rsidRPr="00971BA3">
              <w:rPr>
                <w:rStyle w:val="Lienhypertexte"/>
                <w:b/>
                <w:noProof/>
              </w:rPr>
              <w:t>Audiences</w:t>
            </w:r>
            <w:r w:rsidR="00071450">
              <w:rPr>
                <w:noProof/>
                <w:webHidden/>
              </w:rPr>
              <w:tab/>
            </w:r>
            <w:r w:rsidR="00071450">
              <w:rPr>
                <w:noProof/>
                <w:webHidden/>
              </w:rPr>
              <w:fldChar w:fldCharType="begin"/>
            </w:r>
            <w:r w:rsidR="00071450">
              <w:rPr>
                <w:noProof/>
                <w:webHidden/>
              </w:rPr>
              <w:instrText xml:space="preserve"> PAGEREF _Toc39750203 \h </w:instrText>
            </w:r>
            <w:r w:rsidR="00071450">
              <w:rPr>
                <w:noProof/>
                <w:webHidden/>
              </w:rPr>
            </w:r>
            <w:r w:rsidR="00071450">
              <w:rPr>
                <w:noProof/>
                <w:webHidden/>
              </w:rPr>
              <w:fldChar w:fldCharType="separate"/>
            </w:r>
            <w:r w:rsidR="00071450">
              <w:rPr>
                <w:noProof/>
                <w:webHidden/>
              </w:rPr>
              <w:t>25</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204" w:history="1">
            <w:r w:rsidR="00071450" w:rsidRPr="00971BA3">
              <w:rPr>
                <w:rStyle w:val="Lienhypertexte"/>
                <w:b/>
                <w:noProof/>
              </w:rPr>
              <w:t>2.2.2. Organisation des audiences</w:t>
            </w:r>
            <w:r w:rsidR="00071450">
              <w:rPr>
                <w:noProof/>
                <w:webHidden/>
              </w:rPr>
              <w:tab/>
            </w:r>
            <w:r w:rsidR="00071450">
              <w:rPr>
                <w:noProof/>
                <w:webHidden/>
              </w:rPr>
              <w:fldChar w:fldCharType="begin"/>
            </w:r>
            <w:r w:rsidR="00071450">
              <w:rPr>
                <w:noProof/>
                <w:webHidden/>
              </w:rPr>
              <w:instrText xml:space="preserve"> PAGEREF _Toc39750204 \h </w:instrText>
            </w:r>
            <w:r w:rsidR="00071450">
              <w:rPr>
                <w:noProof/>
                <w:webHidden/>
              </w:rPr>
            </w:r>
            <w:r w:rsidR="00071450">
              <w:rPr>
                <w:noProof/>
                <w:webHidden/>
              </w:rPr>
              <w:fldChar w:fldCharType="separate"/>
            </w:r>
            <w:r w:rsidR="00071450">
              <w:rPr>
                <w:noProof/>
                <w:webHidden/>
              </w:rPr>
              <w:t>25</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205" w:history="1">
            <w:r w:rsidR="00071450" w:rsidRPr="00971BA3">
              <w:rPr>
                <w:rStyle w:val="Lienhypertexte"/>
                <w:b/>
                <w:noProof/>
              </w:rPr>
              <w:t>Tribunal de proximité</w:t>
            </w:r>
            <w:r w:rsidR="00071450">
              <w:rPr>
                <w:noProof/>
                <w:webHidden/>
              </w:rPr>
              <w:tab/>
            </w:r>
            <w:r w:rsidR="00071450">
              <w:rPr>
                <w:noProof/>
                <w:webHidden/>
              </w:rPr>
              <w:fldChar w:fldCharType="begin"/>
            </w:r>
            <w:r w:rsidR="00071450">
              <w:rPr>
                <w:noProof/>
                <w:webHidden/>
              </w:rPr>
              <w:instrText xml:space="preserve"> PAGEREF _Toc39750205 \h </w:instrText>
            </w:r>
            <w:r w:rsidR="00071450">
              <w:rPr>
                <w:noProof/>
                <w:webHidden/>
              </w:rPr>
            </w:r>
            <w:r w:rsidR="00071450">
              <w:rPr>
                <w:noProof/>
                <w:webHidden/>
              </w:rPr>
              <w:fldChar w:fldCharType="separate"/>
            </w:r>
            <w:r w:rsidR="00071450">
              <w:rPr>
                <w:noProof/>
                <w:webHidden/>
              </w:rPr>
              <w:t>25</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06" w:history="1">
            <w:r w:rsidR="00071450" w:rsidRPr="00971BA3">
              <w:rPr>
                <w:rStyle w:val="Lienhypertexte"/>
                <w:b/>
                <w:noProof/>
              </w:rPr>
              <w:t>Audiences civiles de proximité et du JCP (référés et fond)</w:t>
            </w:r>
            <w:r w:rsidR="00071450">
              <w:rPr>
                <w:noProof/>
                <w:webHidden/>
              </w:rPr>
              <w:tab/>
            </w:r>
            <w:r w:rsidR="00071450">
              <w:rPr>
                <w:noProof/>
                <w:webHidden/>
              </w:rPr>
              <w:fldChar w:fldCharType="begin"/>
            </w:r>
            <w:r w:rsidR="00071450">
              <w:rPr>
                <w:noProof/>
                <w:webHidden/>
              </w:rPr>
              <w:instrText xml:space="preserve"> PAGEREF _Toc39750206 \h </w:instrText>
            </w:r>
            <w:r w:rsidR="00071450">
              <w:rPr>
                <w:noProof/>
                <w:webHidden/>
              </w:rPr>
            </w:r>
            <w:r w:rsidR="00071450">
              <w:rPr>
                <w:noProof/>
                <w:webHidden/>
              </w:rPr>
              <w:fldChar w:fldCharType="separate"/>
            </w:r>
            <w:r w:rsidR="00071450">
              <w:rPr>
                <w:noProof/>
                <w:webHidden/>
              </w:rPr>
              <w:t>25</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07" w:history="1">
            <w:r w:rsidR="00071450" w:rsidRPr="00971BA3">
              <w:rPr>
                <w:rStyle w:val="Lienhypertexte"/>
                <w:b/>
                <w:noProof/>
              </w:rPr>
              <w:t>Auditions de tutelles</w:t>
            </w:r>
            <w:r w:rsidR="00071450">
              <w:rPr>
                <w:noProof/>
                <w:webHidden/>
              </w:rPr>
              <w:tab/>
            </w:r>
            <w:r w:rsidR="00071450">
              <w:rPr>
                <w:noProof/>
                <w:webHidden/>
              </w:rPr>
              <w:fldChar w:fldCharType="begin"/>
            </w:r>
            <w:r w:rsidR="00071450">
              <w:rPr>
                <w:noProof/>
                <w:webHidden/>
              </w:rPr>
              <w:instrText xml:space="preserve"> PAGEREF _Toc39750207 \h </w:instrText>
            </w:r>
            <w:r w:rsidR="00071450">
              <w:rPr>
                <w:noProof/>
                <w:webHidden/>
              </w:rPr>
            </w:r>
            <w:r w:rsidR="00071450">
              <w:rPr>
                <w:noProof/>
                <w:webHidden/>
              </w:rPr>
              <w:fldChar w:fldCharType="separate"/>
            </w:r>
            <w:r w:rsidR="00071450">
              <w:rPr>
                <w:noProof/>
                <w:webHidden/>
              </w:rPr>
              <w:t>26</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08" w:history="1">
            <w:r w:rsidR="00071450" w:rsidRPr="00971BA3">
              <w:rPr>
                <w:rStyle w:val="Lienhypertexte"/>
                <w:b/>
                <w:noProof/>
              </w:rPr>
              <w:t>Surendettement et rétablissement personnel</w:t>
            </w:r>
            <w:r w:rsidR="00071450">
              <w:rPr>
                <w:noProof/>
                <w:webHidden/>
              </w:rPr>
              <w:tab/>
            </w:r>
            <w:r w:rsidR="00071450">
              <w:rPr>
                <w:noProof/>
                <w:webHidden/>
              </w:rPr>
              <w:fldChar w:fldCharType="begin"/>
            </w:r>
            <w:r w:rsidR="00071450">
              <w:rPr>
                <w:noProof/>
                <w:webHidden/>
              </w:rPr>
              <w:instrText xml:space="preserve"> PAGEREF _Toc39750208 \h </w:instrText>
            </w:r>
            <w:r w:rsidR="00071450">
              <w:rPr>
                <w:noProof/>
                <w:webHidden/>
              </w:rPr>
            </w:r>
            <w:r w:rsidR="00071450">
              <w:rPr>
                <w:noProof/>
                <w:webHidden/>
              </w:rPr>
              <w:fldChar w:fldCharType="separate"/>
            </w:r>
            <w:r w:rsidR="00071450">
              <w:rPr>
                <w:noProof/>
                <w:webHidden/>
              </w:rPr>
              <w:t>26</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09" w:history="1">
            <w:r w:rsidR="00071450" w:rsidRPr="00971BA3">
              <w:rPr>
                <w:rStyle w:val="Lienhypertexte"/>
                <w:b/>
                <w:noProof/>
              </w:rPr>
              <w:t>Saisies des rémunérations</w:t>
            </w:r>
            <w:r w:rsidR="00071450">
              <w:rPr>
                <w:noProof/>
                <w:webHidden/>
              </w:rPr>
              <w:tab/>
            </w:r>
            <w:r w:rsidR="00071450">
              <w:rPr>
                <w:noProof/>
                <w:webHidden/>
              </w:rPr>
              <w:fldChar w:fldCharType="begin"/>
            </w:r>
            <w:r w:rsidR="00071450">
              <w:rPr>
                <w:noProof/>
                <w:webHidden/>
              </w:rPr>
              <w:instrText xml:space="preserve"> PAGEREF _Toc39750209 \h </w:instrText>
            </w:r>
            <w:r w:rsidR="00071450">
              <w:rPr>
                <w:noProof/>
                <w:webHidden/>
              </w:rPr>
            </w:r>
            <w:r w:rsidR="00071450">
              <w:rPr>
                <w:noProof/>
                <w:webHidden/>
              </w:rPr>
              <w:fldChar w:fldCharType="separate"/>
            </w:r>
            <w:r w:rsidR="00071450">
              <w:rPr>
                <w:noProof/>
                <w:webHidden/>
              </w:rPr>
              <w:t>26</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210" w:history="1">
            <w:r w:rsidR="00071450" w:rsidRPr="00971BA3">
              <w:rPr>
                <w:rStyle w:val="Lienhypertexte"/>
                <w:b/>
                <w:noProof/>
              </w:rPr>
              <w:t>Tribunal de commerce</w:t>
            </w:r>
            <w:r w:rsidR="00071450">
              <w:rPr>
                <w:noProof/>
                <w:webHidden/>
              </w:rPr>
              <w:tab/>
            </w:r>
            <w:r w:rsidR="00071450">
              <w:rPr>
                <w:noProof/>
                <w:webHidden/>
              </w:rPr>
              <w:fldChar w:fldCharType="begin"/>
            </w:r>
            <w:r w:rsidR="00071450">
              <w:rPr>
                <w:noProof/>
                <w:webHidden/>
              </w:rPr>
              <w:instrText xml:space="preserve"> PAGEREF _Toc39750210 \h </w:instrText>
            </w:r>
            <w:r w:rsidR="00071450">
              <w:rPr>
                <w:noProof/>
                <w:webHidden/>
              </w:rPr>
            </w:r>
            <w:r w:rsidR="00071450">
              <w:rPr>
                <w:noProof/>
                <w:webHidden/>
              </w:rPr>
              <w:fldChar w:fldCharType="separate"/>
            </w:r>
            <w:r w:rsidR="00071450">
              <w:rPr>
                <w:noProof/>
                <w:webHidden/>
              </w:rPr>
              <w:t>26</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211" w:history="1">
            <w:r w:rsidR="00071450" w:rsidRPr="00971BA3">
              <w:rPr>
                <w:rStyle w:val="Lienhypertexte"/>
                <w:b/>
                <w:noProof/>
              </w:rPr>
              <w:t>Conseil de prudhommes</w:t>
            </w:r>
            <w:r w:rsidR="00071450">
              <w:rPr>
                <w:noProof/>
                <w:webHidden/>
              </w:rPr>
              <w:tab/>
            </w:r>
            <w:r w:rsidR="00071450">
              <w:rPr>
                <w:noProof/>
                <w:webHidden/>
              </w:rPr>
              <w:fldChar w:fldCharType="begin"/>
            </w:r>
            <w:r w:rsidR="00071450">
              <w:rPr>
                <w:noProof/>
                <w:webHidden/>
              </w:rPr>
              <w:instrText xml:space="preserve"> PAGEREF _Toc39750211 \h </w:instrText>
            </w:r>
            <w:r w:rsidR="00071450">
              <w:rPr>
                <w:noProof/>
                <w:webHidden/>
              </w:rPr>
            </w:r>
            <w:r w:rsidR="00071450">
              <w:rPr>
                <w:noProof/>
                <w:webHidden/>
              </w:rPr>
              <w:fldChar w:fldCharType="separate"/>
            </w:r>
            <w:r w:rsidR="00071450">
              <w:rPr>
                <w:noProof/>
                <w:webHidden/>
              </w:rPr>
              <w:t>26</w:t>
            </w:r>
            <w:r w:rsidR="00071450">
              <w:rPr>
                <w:noProof/>
                <w:webHidden/>
              </w:rPr>
              <w:fldChar w:fldCharType="end"/>
            </w:r>
          </w:hyperlink>
        </w:p>
        <w:p w:rsidR="00071450" w:rsidRDefault="005C68EC">
          <w:pPr>
            <w:pStyle w:val="TM1"/>
            <w:rPr>
              <w:rFonts w:eastAsiaTheme="minorEastAsia"/>
              <w:b w:val="0"/>
              <w:lang w:eastAsia="fr-FR"/>
            </w:rPr>
          </w:pPr>
          <w:hyperlink w:anchor="_Toc39750212" w:history="1">
            <w:r w:rsidR="00071450" w:rsidRPr="00971BA3">
              <w:rPr>
                <w:rStyle w:val="Lienhypertexte"/>
              </w:rPr>
              <w:t>2.3. Site du Tribunal de proximité de Brignoles</w:t>
            </w:r>
            <w:r w:rsidR="00071450">
              <w:rPr>
                <w:webHidden/>
              </w:rPr>
              <w:tab/>
            </w:r>
            <w:r w:rsidR="00071450">
              <w:rPr>
                <w:webHidden/>
              </w:rPr>
              <w:fldChar w:fldCharType="begin"/>
            </w:r>
            <w:r w:rsidR="00071450">
              <w:rPr>
                <w:webHidden/>
              </w:rPr>
              <w:instrText xml:space="preserve"> PAGEREF _Toc39750212 \h </w:instrText>
            </w:r>
            <w:r w:rsidR="00071450">
              <w:rPr>
                <w:webHidden/>
              </w:rPr>
            </w:r>
            <w:r w:rsidR="00071450">
              <w:rPr>
                <w:webHidden/>
              </w:rPr>
              <w:fldChar w:fldCharType="separate"/>
            </w:r>
            <w:r w:rsidR="00071450">
              <w:rPr>
                <w:webHidden/>
              </w:rPr>
              <w:t>27</w:t>
            </w:r>
            <w:r w:rsidR="00071450">
              <w:rPr>
                <w:webHidden/>
              </w:rPr>
              <w:fldChar w:fldCharType="end"/>
            </w:r>
          </w:hyperlink>
        </w:p>
        <w:p w:rsidR="00071450" w:rsidRDefault="005C68EC">
          <w:pPr>
            <w:pStyle w:val="TM2"/>
            <w:tabs>
              <w:tab w:val="right" w:leader="dot" w:pos="9062"/>
            </w:tabs>
            <w:rPr>
              <w:rFonts w:eastAsiaTheme="minorEastAsia"/>
              <w:noProof/>
              <w:lang w:eastAsia="fr-FR"/>
            </w:rPr>
          </w:pPr>
          <w:hyperlink w:anchor="_Toc39750213" w:history="1">
            <w:r w:rsidR="00071450" w:rsidRPr="00971BA3">
              <w:rPr>
                <w:rStyle w:val="Lienhypertexte"/>
                <w:b/>
                <w:noProof/>
              </w:rPr>
              <w:t>2.3.1. Principes sanitaires</w:t>
            </w:r>
            <w:r w:rsidR="00071450">
              <w:rPr>
                <w:noProof/>
                <w:webHidden/>
              </w:rPr>
              <w:tab/>
            </w:r>
            <w:r w:rsidR="00071450">
              <w:rPr>
                <w:noProof/>
                <w:webHidden/>
              </w:rPr>
              <w:fldChar w:fldCharType="begin"/>
            </w:r>
            <w:r w:rsidR="00071450">
              <w:rPr>
                <w:noProof/>
                <w:webHidden/>
              </w:rPr>
              <w:instrText xml:space="preserve"> PAGEREF _Toc39750213 \h </w:instrText>
            </w:r>
            <w:r w:rsidR="00071450">
              <w:rPr>
                <w:noProof/>
                <w:webHidden/>
              </w:rPr>
            </w:r>
            <w:r w:rsidR="00071450">
              <w:rPr>
                <w:noProof/>
                <w:webHidden/>
              </w:rPr>
              <w:fldChar w:fldCharType="separate"/>
            </w:r>
            <w:r w:rsidR="00071450">
              <w:rPr>
                <w:noProof/>
                <w:webHidden/>
              </w:rPr>
              <w:t>27</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14" w:history="1">
            <w:r w:rsidR="00071450" w:rsidRPr="00971BA3">
              <w:rPr>
                <w:rStyle w:val="Lienhypertexte"/>
                <w:b/>
                <w:noProof/>
              </w:rPr>
              <w:t>Extérieur du bâtiment</w:t>
            </w:r>
            <w:r w:rsidR="00071450">
              <w:rPr>
                <w:noProof/>
                <w:webHidden/>
              </w:rPr>
              <w:tab/>
            </w:r>
            <w:r w:rsidR="00071450">
              <w:rPr>
                <w:noProof/>
                <w:webHidden/>
              </w:rPr>
              <w:fldChar w:fldCharType="begin"/>
            </w:r>
            <w:r w:rsidR="00071450">
              <w:rPr>
                <w:noProof/>
                <w:webHidden/>
              </w:rPr>
              <w:instrText xml:space="preserve"> PAGEREF _Toc39750214 \h </w:instrText>
            </w:r>
            <w:r w:rsidR="00071450">
              <w:rPr>
                <w:noProof/>
                <w:webHidden/>
              </w:rPr>
            </w:r>
            <w:r w:rsidR="00071450">
              <w:rPr>
                <w:noProof/>
                <w:webHidden/>
              </w:rPr>
              <w:fldChar w:fldCharType="separate"/>
            </w:r>
            <w:r w:rsidR="00071450">
              <w:rPr>
                <w:noProof/>
                <w:webHidden/>
              </w:rPr>
              <w:t>27</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15" w:history="1">
            <w:r w:rsidR="00071450" w:rsidRPr="00971BA3">
              <w:rPr>
                <w:rStyle w:val="Lienhypertexte"/>
                <w:b/>
                <w:noProof/>
              </w:rPr>
              <w:t>Entrée</w:t>
            </w:r>
            <w:r w:rsidR="00071450">
              <w:rPr>
                <w:noProof/>
                <w:webHidden/>
              </w:rPr>
              <w:tab/>
            </w:r>
            <w:r w:rsidR="00071450">
              <w:rPr>
                <w:noProof/>
                <w:webHidden/>
              </w:rPr>
              <w:fldChar w:fldCharType="begin"/>
            </w:r>
            <w:r w:rsidR="00071450">
              <w:rPr>
                <w:noProof/>
                <w:webHidden/>
              </w:rPr>
              <w:instrText xml:space="preserve"> PAGEREF _Toc39750215 \h </w:instrText>
            </w:r>
            <w:r w:rsidR="00071450">
              <w:rPr>
                <w:noProof/>
                <w:webHidden/>
              </w:rPr>
            </w:r>
            <w:r w:rsidR="00071450">
              <w:rPr>
                <w:noProof/>
                <w:webHidden/>
              </w:rPr>
              <w:fldChar w:fldCharType="separate"/>
            </w:r>
            <w:r w:rsidR="00071450">
              <w:rPr>
                <w:noProof/>
                <w:webHidden/>
              </w:rPr>
              <w:t>27</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16" w:history="1">
            <w:r w:rsidR="00071450" w:rsidRPr="00971BA3">
              <w:rPr>
                <w:rStyle w:val="Lienhypertexte"/>
                <w:b/>
                <w:noProof/>
              </w:rPr>
              <w:t>A l’intérieur du bâtiment</w:t>
            </w:r>
            <w:r w:rsidR="00071450">
              <w:rPr>
                <w:noProof/>
                <w:webHidden/>
              </w:rPr>
              <w:tab/>
            </w:r>
            <w:r w:rsidR="00071450">
              <w:rPr>
                <w:noProof/>
                <w:webHidden/>
              </w:rPr>
              <w:fldChar w:fldCharType="begin"/>
            </w:r>
            <w:r w:rsidR="00071450">
              <w:rPr>
                <w:noProof/>
                <w:webHidden/>
              </w:rPr>
              <w:instrText xml:space="preserve"> PAGEREF _Toc39750216 \h </w:instrText>
            </w:r>
            <w:r w:rsidR="00071450">
              <w:rPr>
                <w:noProof/>
                <w:webHidden/>
              </w:rPr>
            </w:r>
            <w:r w:rsidR="00071450">
              <w:rPr>
                <w:noProof/>
                <w:webHidden/>
              </w:rPr>
              <w:fldChar w:fldCharType="separate"/>
            </w:r>
            <w:r w:rsidR="00071450">
              <w:rPr>
                <w:noProof/>
                <w:webHidden/>
              </w:rPr>
              <w:t>28</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17" w:history="1">
            <w:r w:rsidR="00071450" w:rsidRPr="00971BA3">
              <w:rPr>
                <w:rStyle w:val="Lienhypertexte"/>
                <w:b/>
                <w:noProof/>
              </w:rPr>
              <w:t>Lieux de passage</w:t>
            </w:r>
            <w:r w:rsidR="00071450">
              <w:rPr>
                <w:noProof/>
                <w:webHidden/>
              </w:rPr>
              <w:tab/>
            </w:r>
            <w:r w:rsidR="00071450">
              <w:rPr>
                <w:noProof/>
                <w:webHidden/>
              </w:rPr>
              <w:fldChar w:fldCharType="begin"/>
            </w:r>
            <w:r w:rsidR="00071450">
              <w:rPr>
                <w:noProof/>
                <w:webHidden/>
              </w:rPr>
              <w:instrText xml:space="preserve"> PAGEREF _Toc39750217 \h </w:instrText>
            </w:r>
            <w:r w:rsidR="00071450">
              <w:rPr>
                <w:noProof/>
                <w:webHidden/>
              </w:rPr>
            </w:r>
            <w:r w:rsidR="00071450">
              <w:rPr>
                <w:noProof/>
                <w:webHidden/>
              </w:rPr>
              <w:fldChar w:fldCharType="separate"/>
            </w:r>
            <w:r w:rsidR="00071450">
              <w:rPr>
                <w:noProof/>
                <w:webHidden/>
              </w:rPr>
              <w:t>29</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18" w:history="1">
            <w:r w:rsidR="00071450" w:rsidRPr="00971BA3">
              <w:rPr>
                <w:rStyle w:val="Lienhypertexte"/>
                <w:b/>
                <w:noProof/>
              </w:rPr>
              <w:t>Dans les bureaux</w:t>
            </w:r>
            <w:r w:rsidR="00071450">
              <w:rPr>
                <w:noProof/>
                <w:webHidden/>
              </w:rPr>
              <w:tab/>
            </w:r>
            <w:r w:rsidR="00071450">
              <w:rPr>
                <w:noProof/>
                <w:webHidden/>
              </w:rPr>
              <w:fldChar w:fldCharType="begin"/>
            </w:r>
            <w:r w:rsidR="00071450">
              <w:rPr>
                <w:noProof/>
                <w:webHidden/>
              </w:rPr>
              <w:instrText xml:space="preserve"> PAGEREF _Toc39750218 \h </w:instrText>
            </w:r>
            <w:r w:rsidR="00071450">
              <w:rPr>
                <w:noProof/>
                <w:webHidden/>
              </w:rPr>
            </w:r>
            <w:r w:rsidR="00071450">
              <w:rPr>
                <w:noProof/>
                <w:webHidden/>
              </w:rPr>
              <w:fldChar w:fldCharType="separate"/>
            </w:r>
            <w:r w:rsidR="00071450">
              <w:rPr>
                <w:noProof/>
                <w:webHidden/>
              </w:rPr>
              <w:t>29</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19" w:history="1">
            <w:r w:rsidR="00071450" w:rsidRPr="00971BA3">
              <w:rPr>
                <w:rStyle w:val="Lienhypertexte"/>
                <w:b/>
                <w:noProof/>
              </w:rPr>
              <w:t>Lieux de vie (bibliothèque, espaces de restauration, salles de réunion)</w:t>
            </w:r>
            <w:r w:rsidR="00071450">
              <w:rPr>
                <w:noProof/>
                <w:webHidden/>
              </w:rPr>
              <w:tab/>
            </w:r>
            <w:r w:rsidR="00071450">
              <w:rPr>
                <w:noProof/>
                <w:webHidden/>
              </w:rPr>
              <w:fldChar w:fldCharType="begin"/>
            </w:r>
            <w:r w:rsidR="00071450">
              <w:rPr>
                <w:noProof/>
                <w:webHidden/>
              </w:rPr>
              <w:instrText xml:space="preserve"> PAGEREF _Toc39750219 \h </w:instrText>
            </w:r>
            <w:r w:rsidR="00071450">
              <w:rPr>
                <w:noProof/>
                <w:webHidden/>
              </w:rPr>
            </w:r>
            <w:r w:rsidR="00071450">
              <w:rPr>
                <w:noProof/>
                <w:webHidden/>
              </w:rPr>
              <w:fldChar w:fldCharType="separate"/>
            </w:r>
            <w:r w:rsidR="00071450">
              <w:rPr>
                <w:noProof/>
                <w:webHidden/>
              </w:rPr>
              <w:t>29</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20" w:history="1">
            <w:r w:rsidR="00071450" w:rsidRPr="00971BA3">
              <w:rPr>
                <w:rStyle w:val="Lienhypertexte"/>
                <w:b/>
                <w:noProof/>
              </w:rPr>
              <w:t>Audiences</w:t>
            </w:r>
            <w:r w:rsidR="00071450">
              <w:rPr>
                <w:noProof/>
                <w:webHidden/>
              </w:rPr>
              <w:tab/>
            </w:r>
            <w:r w:rsidR="00071450">
              <w:rPr>
                <w:noProof/>
                <w:webHidden/>
              </w:rPr>
              <w:fldChar w:fldCharType="begin"/>
            </w:r>
            <w:r w:rsidR="00071450">
              <w:rPr>
                <w:noProof/>
                <w:webHidden/>
              </w:rPr>
              <w:instrText xml:space="preserve"> PAGEREF _Toc39750220 \h </w:instrText>
            </w:r>
            <w:r w:rsidR="00071450">
              <w:rPr>
                <w:noProof/>
                <w:webHidden/>
              </w:rPr>
            </w:r>
            <w:r w:rsidR="00071450">
              <w:rPr>
                <w:noProof/>
                <w:webHidden/>
              </w:rPr>
              <w:fldChar w:fldCharType="separate"/>
            </w:r>
            <w:r w:rsidR="00071450">
              <w:rPr>
                <w:noProof/>
                <w:webHidden/>
              </w:rPr>
              <w:t>29</w:t>
            </w:r>
            <w:r w:rsidR="00071450">
              <w:rPr>
                <w:noProof/>
                <w:webHidden/>
              </w:rPr>
              <w:fldChar w:fldCharType="end"/>
            </w:r>
          </w:hyperlink>
        </w:p>
        <w:p w:rsidR="00071450" w:rsidRDefault="005C68EC">
          <w:pPr>
            <w:pStyle w:val="TM2"/>
            <w:tabs>
              <w:tab w:val="right" w:leader="dot" w:pos="9062"/>
            </w:tabs>
            <w:rPr>
              <w:rFonts w:eastAsiaTheme="minorEastAsia"/>
              <w:noProof/>
              <w:lang w:eastAsia="fr-FR"/>
            </w:rPr>
          </w:pPr>
          <w:hyperlink w:anchor="_Toc39750221" w:history="1">
            <w:r w:rsidR="00071450" w:rsidRPr="00971BA3">
              <w:rPr>
                <w:rStyle w:val="Lienhypertexte"/>
                <w:b/>
                <w:noProof/>
              </w:rPr>
              <w:t>2.3.2. Organisation des audiences</w:t>
            </w:r>
            <w:r w:rsidR="00071450">
              <w:rPr>
                <w:noProof/>
                <w:webHidden/>
              </w:rPr>
              <w:tab/>
            </w:r>
            <w:r w:rsidR="00071450">
              <w:rPr>
                <w:noProof/>
                <w:webHidden/>
              </w:rPr>
              <w:fldChar w:fldCharType="begin"/>
            </w:r>
            <w:r w:rsidR="00071450">
              <w:rPr>
                <w:noProof/>
                <w:webHidden/>
              </w:rPr>
              <w:instrText xml:space="preserve"> PAGEREF _Toc39750221 \h </w:instrText>
            </w:r>
            <w:r w:rsidR="00071450">
              <w:rPr>
                <w:noProof/>
                <w:webHidden/>
              </w:rPr>
            </w:r>
            <w:r w:rsidR="00071450">
              <w:rPr>
                <w:noProof/>
                <w:webHidden/>
              </w:rPr>
              <w:fldChar w:fldCharType="separate"/>
            </w:r>
            <w:r w:rsidR="00071450">
              <w:rPr>
                <w:noProof/>
                <w:webHidden/>
              </w:rPr>
              <w:t>30</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22" w:history="1">
            <w:r w:rsidR="00071450" w:rsidRPr="00971BA3">
              <w:rPr>
                <w:rStyle w:val="Lienhypertexte"/>
                <w:b/>
                <w:noProof/>
              </w:rPr>
              <w:t>Audiences civiles de proximité et du JCP (référés et fond)</w:t>
            </w:r>
            <w:r w:rsidR="00071450">
              <w:rPr>
                <w:noProof/>
                <w:webHidden/>
              </w:rPr>
              <w:tab/>
            </w:r>
            <w:r w:rsidR="00071450">
              <w:rPr>
                <w:noProof/>
                <w:webHidden/>
              </w:rPr>
              <w:fldChar w:fldCharType="begin"/>
            </w:r>
            <w:r w:rsidR="00071450">
              <w:rPr>
                <w:noProof/>
                <w:webHidden/>
              </w:rPr>
              <w:instrText xml:space="preserve"> PAGEREF _Toc39750222 \h </w:instrText>
            </w:r>
            <w:r w:rsidR="00071450">
              <w:rPr>
                <w:noProof/>
                <w:webHidden/>
              </w:rPr>
            </w:r>
            <w:r w:rsidR="00071450">
              <w:rPr>
                <w:noProof/>
                <w:webHidden/>
              </w:rPr>
              <w:fldChar w:fldCharType="separate"/>
            </w:r>
            <w:r w:rsidR="00071450">
              <w:rPr>
                <w:noProof/>
                <w:webHidden/>
              </w:rPr>
              <w:t>30</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23" w:history="1">
            <w:r w:rsidR="00071450" w:rsidRPr="00971BA3">
              <w:rPr>
                <w:rStyle w:val="Lienhypertexte"/>
                <w:b/>
                <w:noProof/>
              </w:rPr>
              <w:t>Auditions de tutelles</w:t>
            </w:r>
            <w:r w:rsidR="00071450">
              <w:rPr>
                <w:noProof/>
                <w:webHidden/>
              </w:rPr>
              <w:tab/>
            </w:r>
            <w:r w:rsidR="00071450">
              <w:rPr>
                <w:noProof/>
                <w:webHidden/>
              </w:rPr>
              <w:fldChar w:fldCharType="begin"/>
            </w:r>
            <w:r w:rsidR="00071450">
              <w:rPr>
                <w:noProof/>
                <w:webHidden/>
              </w:rPr>
              <w:instrText xml:space="preserve"> PAGEREF _Toc39750223 \h </w:instrText>
            </w:r>
            <w:r w:rsidR="00071450">
              <w:rPr>
                <w:noProof/>
                <w:webHidden/>
              </w:rPr>
            </w:r>
            <w:r w:rsidR="00071450">
              <w:rPr>
                <w:noProof/>
                <w:webHidden/>
              </w:rPr>
              <w:fldChar w:fldCharType="separate"/>
            </w:r>
            <w:r w:rsidR="00071450">
              <w:rPr>
                <w:noProof/>
                <w:webHidden/>
              </w:rPr>
              <w:t>30</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24" w:history="1">
            <w:r w:rsidR="00071450" w:rsidRPr="00971BA3">
              <w:rPr>
                <w:rStyle w:val="Lienhypertexte"/>
                <w:b/>
                <w:noProof/>
              </w:rPr>
              <w:t>Surendettement et rétablissement personnel</w:t>
            </w:r>
            <w:r w:rsidR="00071450">
              <w:rPr>
                <w:noProof/>
                <w:webHidden/>
              </w:rPr>
              <w:tab/>
            </w:r>
            <w:r w:rsidR="00071450">
              <w:rPr>
                <w:noProof/>
                <w:webHidden/>
              </w:rPr>
              <w:fldChar w:fldCharType="begin"/>
            </w:r>
            <w:r w:rsidR="00071450">
              <w:rPr>
                <w:noProof/>
                <w:webHidden/>
              </w:rPr>
              <w:instrText xml:space="preserve"> PAGEREF _Toc39750224 \h </w:instrText>
            </w:r>
            <w:r w:rsidR="00071450">
              <w:rPr>
                <w:noProof/>
                <w:webHidden/>
              </w:rPr>
            </w:r>
            <w:r w:rsidR="00071450">
              <w:rPr>
                <w:noProof/>
                <w:webHidden/>
              </w:rPr>
              <w:fldChar w:fldCharType="separate"/>
            </w:r>
            <w:r w:rsidR="00071450">
              <w:rPr>
                <w:noProof/>
                <w:webHidden/>
              </w:rPr>
              <w:t>31</w:t>
            </w:r>
            <w:r w:rsidR="00071450">
              <w:rPr>
                <w:noProof/>
                <w:webHidden/>
              </w:rPr>
              <w:fldChar w:fldCharType="end"/>
            </w:r>
          </w:hyperlink>
        </w:p>
        <w:p w:rsidR="00071450" w:rsidRDefault="005C68EC">
          <w:pPr>
            <w:pStyle w:val="TM3"/>
            <w:tabs>
              <w:tab w:val="right" w:leader="dot" w:pos="9062"/>
            </w:tabs>
            <w:rPr>
              <w:rFonts w:eastAsiaTheme="minorEastAsia"/>
              <w:noProof/>
              <w:lang w:eastAsia="fr-FR"/>
            </w:rPr>
          </w:pPr>
          <w:hyperlink w:anchor="_Toc39750225" w:history="1">
            <w:r w:rsidR="00071450" w:rsidRPr="00971BA3">
              <w:rPr>
                <w:rStyle w:val="Lienhypertexte"/>
                <w:b/>
                <w:noProof/>
              </w:rPr>
              <w:t>Saisies des rémunérations</w:t>
            </w:r>
            <w:r w:rsidR="00071450">
              <w:rPr>
                <w:noProof/>
                <w:webHidden/>
              </w:rPr>
              <w:tab/>
            </w:r>
            <w:r w:rsidR="00071450">
              <w:rPr>
                <w:noProof/>
                <w:webHidden/>
              </w:rPr>
              <w:fldChar w:fldCharType="begin"/>
            </w:r>
            <w:r w:rsidR="00071450">
              <w:rPr>
                <w:noProof/>
                <w:webHidden/>
              </w:rPr>
              <w:instrText xml:space="preserve"> PAGEREF _Toc39750225 \h </w:instrText>
            </w:r>
            <w:r w:rsidR="00071450">
              <w:rPr>
                <w:noProof/>
                <w:webHidden/>
              </w:rPr>
            </w:r>
            <w:r w:rsidR="00071450">
              <w:rPr>
                <w:noProof/>
                <w:webHidden/>
              </w:rPr>
              <w:fldChar w:fldCharType="separate"/>
            </w:r>
            <w:r w:rsidR="00071450">
              <w:rPr>
                <w:noProof/>
                <w:webHidden/>
              </w:rPr>
              <w:t>31</w:t>
            </w:r>
            <w:r w:rsidR="00071450">
              <w:rPr>
                <w:noProof/>
                <w:webHidden/>
              </w:rPr>
              <w:fldChar w:fldCharType="end"/>
            </w:r>
          </w:hyperlink>
        </w:p>
        <w:p w:rsidR="00071450" w:rsidRDefault="007A4C25" w:rsidP="00071450">
          <w:pPr>
            <w:rPr>
              <w:rFonts w:cstheme="minorHAnsi"/>
              <w:sz w:val="24"/>
              <w:szCs w:val="24"/>
            </w:rPr>
          </w:pPr>
          <w:r w:rsidRPr="00630745">
            <w:rPr>
              <w:b/>
              <w:bCs/>
            </w:rPr>
            <w:fldChar w:fldCharType="end"/>
          </w:r>
        </w:p>
      </w:sdtContent>
    </w:sdt>
    <w:p w:rsidR="007A4C25" w:rsidRPr="00630745" w:rsidRDefault="009C582D" w:rsidP="009C582D">
      <w:pPr>
        <w:pStyle w:val="En-ttedetabledesmatires"/>
        <w:jc w:val="center"/>
        <w:rPr>
          <w:rFonts w:cstheme="minorHAnsi"/>
          <w:sz w:val="24"/>
          <w:szCs w:val="24"/>
        </w:rPr>
      </w:pPr>
      <w:r w:rsidRPr="00630745">
        <w:rPr>
          <w:rFonts w:cstheme="minorHAnsi"/>
          <w:sz w:val="24"/>
          <w:szCs w:val="24"/>
        </w:rPr>
        <w:t>***</w:t>
      </w:r>
    </w:p>
    <w:p w:rsidR="00A952DA" w:rsidRPr="00630745" w:rsidRDefault="00A952DA" w:rsidP="00317F38">
      <w:pPr>
        <w:tabs>
          <w:tab w:val="left" w:pos="567"/>
        </w:tabs>
        <w:jc w:val="both"/>
        <w:rPr>
          <w:rFonts w:cstheme="minorHAnsi"/>
          <w:sz w:val="24"/>
          <w:szCs w:val="24"/>
        </w:rPr>
      </w:pPr>
    </w:p>
    <w:p w:rsidR="00E108A4" w:rsidRPr="00630745" w:rsidRDefault="00E108A4" w:rsidP="002F5675">
      <w:pPr>
        <w:pStyle w:val="Titre1"/>
        <w:numPr>
          <w:ilvl w:val="0"/>
          <w:numId w:val="40"/>
        </w:numPr>
        <w:rPr>
          <w:b/>
          <w:color w:val="0000FF"/>
        </w:rPr>
      </w:pPr>
      <w:bookmarkStart w:id="0" w:name="_Toc39497642"/>
      <w:bookmarkStart w:id="1" w:name="_Toc39497801"/>
      <w:bookmarkStart w:id="2" w:name="_Toc39750146"/>
      <w:r w:rsidRPr="00630745">
        <w:rPr>
          <w:b/>
          <w:color w:val="0000FF"/>
        </w:rPr>
        <w:t>Les préalables sanitaires à la reprise progressive d’activit</w:t>
      </w:r>
      <w:r w:rsidR="00261023" w:rsidRPr="00630745">
        <w:rPr>
          <w:b/>
          <w:color w:val="0000FF"/>
        </w:rPr>
        <w:t>é</w:t>
      </w:r>
      <w:bookmarkEnd w:id="0"/>
      <w:bookmarkEnd w:id="1"/>
      <w:bookmarkEnd w:id="2"/>
    </w:p>
    <w:p w:rsidR="003536DE" w:rsidRPr="00630745" w:rsidRDefault="003536DE" w:rsidP="00317F38">
      <w:pPr>
        <w:tabs>
          <w:tab w:val="left" w:pos="567"/>
        </w:tabs>
        <w:jc w:val="both"/>
        <w:rPr>
          <w:rFonts w:cstheme="minorHAnsi"/>
          <w:sz w:val="24"/>
          <w:szCs w:val="24"/>
        </w:rPr>
      </w:pPr>
    </w:p>
    <w:p w:rsidR="00092C5E" w:rsidRPr="00630745" w:rsidRDefault="00092C5E" w:rsidP="00092C5E">
      <w:pPr>
        <w:tabs>
          <w:tab w:val="left" w:pos="567"/>
        </w:tabs>
        <w:jc w:val="both"/>
        <w:rPr>
          <w:rFonts w:cstheme="minorHAnsi"/>
          <w:sz w:val="24"/>
          <w:szCs w:val="24"/>
        </w:rPr>
      </w:pPr>
      <w:r w:rsidRPr="00630745">
        <w:rPr>
          <w:rFonts w:cstheme="minorHAnsi"/>
          <w:sz w:val="24"/>
          <w:szCs w:val="24"/>
          <w:lang w:eastAsia="fr-FR"/>
        </w:rPr>
        <w:t xml:space="preserve">A la suite des mesures mises en œuvre par le Gouvernement pour limiter les contacts entre les personnes et réduire la propagation du </w:t>
      </w:r>
      <w:r w:rsidRPr="00630745">
        <w:rPr>
          <w:rFonts w:cstheme="minorHAnsi"/>
          <w:sz w:val="24"/>
          <w:szCs w:val="24"/>
        </w:rPr>
        <w:t>virus Covid19, des plans de continuité d’activité (PCA) ont été déclenchés dans l’ensemble des juridictions du ressort de Draguignan le 16 mars 2020 pour assurer la continuation des activités considérées, dans ce contexte d'urgence, comme vitales au regard des intérêts en jeu en mat</w:t>
      </w:r>
      <w:r w:rsidR="00307DD3">
        <w:rPr>
          <w:rFonts w:cstheme="minorHAnsi"/>
          <w:sz w:val="24"/>
          <w:szCs w:val="24"/>
        </w:rPr>
        <w:t xml:space="preserve">ière de liberté individuelle , </w:t>
      </w:r>
      <w:r w:rsidRPr="00630745">
        <w:rPr>
          <w:rFonts w:cstheme="minorHAnsi"/>
          <w:sz w:val="24"/>
          <w:szCs w:val="24"/>
        </w:rPr>
        <w:t>de protection des personnes vulnérables</w:t>
      </w:r>
      <w:r w:rsidR="00307DD3">
        <w:rPr>
          <w:rFonts w:cstheme="minorHAnsi"/>
          <w:sz w:val="24"/>
          <w:szCs w:val="24"/>
        </w:rPr>
        <w:t xml:space="preserve"> ou économique</w:t>
      </w:r>
      <w:r w:rsidRPr="00630745">
        <w:rPr>
          <w:rFonts w:cstheme="minorHAnsi"/>
          <w:sz w:val="24"/>
          <w:szCs w:val="24"/>
        </w:rPr>
        <w:t xml:space="preserve">. </w:t>
      </w:r>
    </w:p>
    <w:p w:rsidR="00307DD3" w:rsidRDefault="00092C5E" w:rsidP="00092C5E">
      <w:pPr>
        <w:tabs>
          <w:tab w:val="left" w:pos="567"/>
        </w:tabs>
        <w:jc w:val="both"/>
        <w:rPr>
          <w:rFonts w:cstheme="minorHAnsi"/>
          <w:sz w:val="24"/>
          <w:szCs w:val="24"/>
        </w:rPr>
      </w:pPr>
      <w:r w:rsidRPr="00630745">
        <w:rPr>
          <w:rFonts w:cstheme="minorHAnsi"/>
          <w:b/>
          <w:sz w:val="24"/>
          <w:szCs w:val="24"/>
        </w:rPr>
        <w:t>A compter du 11 mai 2020</w:t>
      </w:r>
      <w:r w:rsidRPr="00630745">
        <w:rPr>
          <w:rFonts w:cstheme="minorHAnsi"/>
          <w:sz w:val="24"/>
          <w:szCs w:val="24"/>
        </w:rPr>
        <w:t>, les plans de continuité d</w:t>
      </w:r>
      <w:r w:rsidR="00307DD3">
        <w:rPr>
          <w:rFonts w:cstheme="minorHAnsi"/>
          <w:sz w:val="24"/>
          <w:szCs w:val="24"/>
        </w:rPr>
        <w:t xml:space="preserve">’activité du TJ de </w:t>
      </w:r>
      <w:r w:rsidR="00071450">
        <w:rPr>
          <w:rFonts w:cstheme="minorHAnsi"/>
          <w:sz w:val="24"/>
          <w:szCs w:val="24"/>
        </w:rPr>
        <w:t>DRAGUIGNAN,</w:t>
      </w:r>
      <w:r w:rsidRPr="00630745">
        <w:rPr>
          <w:rFonts w:cstheme="minorHAnsi"/>
          <w:sz w:val="24"/>
          <w:szCs w:val="24"/>
        </w:rPr>
        <w:t xml:space="preserve"> des Tribunaux de proximité de FREJUS et </w:t>
      </w:r>
      <w:r w:rsidR="00071450" w:rsidRPr="00630745">
        <w:rPr>
          <w:rFonts w:cstheme="minorHAnsi"/>
          <w:sz w:val="24"/>
          <w:szCs w:val="24"/>
        </w:rPr>
        <w:t>BRIGNOLES,</w:t>
      </w:r>
      <w:r w:rsidR="00307DD3">
        <w:rPr>
          <w:rFonts w:cstheme="minorHAnsi"/>
          <w:sz w:val="24"/>
          <w:szCs w:val="24"/>
        </w:rPr>
        <w:t xml:space="preserve"> des conseils de prud</w:t>
      </w:r>
      <w:r w:rsidR="00071450">
        <w:rPr>
          <w:rFonts w:cstheme="minorHAnsi"/>
          <w:sz w:val="24"/>
          <w:szCs w:val="24"/>
        </w:rPr>
        <w:t>’</w:t>
      </w:r>
      <w:r w:rsidR="00307DD3">
        <w:rPr>
          <w:rFonts w:cstheme="minorHAnsi"/>
          <w:sz w:val="24"/>
          <w:szCs w:val="24"/>
        </w:rPr>
        <w:t xml:space="preserve">hommes de DRAGUIGNAN et FREJUS et des Tribunaux de commerce de DRAGUIGNAN et FREJUS </w:t>
      </w:r>
      <w:r w:rsidRPr="00630745">
        <w:rPr>
          <w:rFonts w:cstheme="minorHAnsi"/>
          <w:sz w:val="24"/>
          <w:szCs w:val="24"/>
        </w:rPr>
        <w:t xml:space="preserve">seront levés. </w:t>
      </w:r>
    </w:p>
    <w:p w:rsidR="00092C5E" w:rsidRPr="00630745" w:rsidRDefault="00092C5E" w:rsidP="00092C5E">
      <w:pPr>
        <w:tabs>
          <w:tab w:val="left" w:pos="567"/>
        </w:tabs>
        <w:jc w:val="both"/>
        <w:rPr>
          <w:rFonts w:cstheme="minorHAnsi"/>
          <w:sz w:val="24"/>
          <w:szCs w:val="24"/>
        </w:rPr>
      </w:pPr>
      <w:r w:rsidRPr="00630745">
        <w:rPr>
          <w:rFonts w:cstheme="minorHAnsi"/>
          <w:sz w:val="24"/>
          <w:szCs w:val="24"/>
        </w:rPr>
        <w:t xml:space="preserve">S’ouvrira pour les juridictions une période transitoire de reprise d’activité qui devra être adaptée à l’évolution des circonstances, aux consignes des autorités sanitaires et à la disponibilité des personnels. La présente note a pour objet d’en décrire les modalités et conditions. </w:t>
      </w:r>
    </w:p>
    <w:p w:rsidR="00092C5E" w:rsidRPr="00630745" w:rsidRDefault="00092C5E" w:rsidP="00092C5E">
      <w:pPr>
        <w:tabs>
          <w:tab w:val="left" w:pos="567"/>
        </w:tabs>
        <w:jc w:val="both"/>
        <w:rPr>
          <w:rFonts w:cstheme="minorHAnsi"/>
          <w:sz w:val="24"/>
          <w:szCs w:val="24"/>
        </w:rPr>
      </w:pPr>
      <w:r w:rsidRPr="00630745">
        <w:rPr>
          <w:rFonts w:cstheme="minorHAnsi"/>
          <w:sz w:val="24"/>
          <w:szCs w:val="24"/>
        </w:rPr>
        <w:t>Elle s’appuie sur</w:t>
      </w:r>
      <w:r w:rsidR="00307DD3">
        <w:rPr>
          <w:rFonts w:cstheme="minorHAnsi"/>
          <w:sz w:val="24"/>
          <w:szCs w:val="24"/>
        </w:rPr>
        <w:t xml:space="preserve"> les circulaires </w:t>
      </w:r>
      <w:r w:rsidR="00307DD3">
        <w:rPr>
          <w:rFonts w:cstheme="minorHAnsi"/>
          <w:bCs/>
          <w:iCs/>
          <w:sz w:val="24"/>
          <w:szCs w:val="24"/>
        </w:rPr>
        <w:t xml:space="preserve">du secrétariat général et des directions (DSJ, DACG et </w:t>
      </w:r>
      <w:r w:rsidR="00071450">
        <w:rPr>
          <w:rFonts w:cstheme="minorHAnsi"/>
          <w:bCs/>
          <w:iCs/>
          <w:sz w:val="24"/>
          <w:szCs w:val="24"/>
        </w:rPr>
        <w:t>DACS)</w:t>
      </w:r>
      <w:r w:rsidR="00307DD3">
        <w:rPr>
          <w:rFonts w:cstheme="minorHAnsi"/>
          <w:bCs/>
          <w:iCs/>
          <w:sz w:val="24"/>
          <w:szCs w:val="24"/>
        </w:rPr>
        <w:t xml:space="preserve"> du Ministère de la justice du 5 mai 2020 </w:t>
      </w:r>
      <w:r w:rsidRPr="00630745">
        <w:rPr>
          <w:rFonts w:cstheme="minorHAnsi"/>
          <w:sz w:val="24"/>
          <w:szCs w:val="24"/>
          <w:lang w:eastAsia="fr-FR"/>
        </w:rPr>
        <w:t xml:space="preserve">et </w:t>
      </w:r>
      <w:r w:rsidRPr="00630745">
        <w:rPr>
          <w:rFonts w:cstheme="minorHAnsi"/>
          <w:sz w:val="24"/>
          <w:szCs w:val="24"/>
        </w:rPr>
        <w:t>tient compte des ordonnances du 25 mars 2020 qui conservent leurs effets 1 mois après la fin de l’état d’urgence. (Cf. article 2 de l’ordonnance 303, article 1</w:t>
      </w:r>
      <w:r w:rsidRPr="00630745">
        <w:rPr>
          <w:rFonts w:cstheme="minorHAnsi"/>
          <w:sz w:val="24"/>
          <w:szCs w:val="24"/>
          <w:vertAlign w:val="superscript"/>
        </w:rPr>
        <w:t>er</w:t>
      </w:r>
      <w:r w:rsidRPr="00630745">
        <w:rPr>
          <w:rFonts w:cstheme="minorHAnsi"/>
          <w:sz w:val="24"/>
          <w:szCs w:val="24"/>
        </w:rPr>
        <w:t xml:space="preserve"> de l’ordonnance 304).</w:t>
      </w:r>
    </w:p>
    <w:p w:rsidR="00092C5E" w:rsidRPr="00630745" w:rsidRDefault="00092C5E" w:rsidP="00092C5E">
      <w:pPr>
        <w:tabs>
          <w:tab w:val="left" w:pos="567"/>
        </w:tabs>
        <w:jc w:val="both"/>
        <w:rPr>
          <w:rFonts w:cstheme="minorHAnsi"/>
          <w:b/>
          <w:sz w:val="24"/>
          <w:szCs w:val="24"/>
        </w:rPr>
      </w:pPr>
      <w:r w:rsidRPr="00630745">
        <w:rPr>
          <w:rFonts w:cstheme="minorHAnsi"/>
          <w:b/>
          <w:sz w:val="24"/>
          <w:szCs w:val="24"/>
        </w:rPr>
        <w:t>Elle rappelle que la santé et les conditions d’exercice des personnels sont une priorité.</w:t>
      </w:r>
    </w:p>
    <w:p w:rsidR="00092C5E" w:rsidRPr="00630745" w:rsidRDefault="00092C5E" w:rsidP="00092C5E">
      <w:pPr>
        <w:tabs>
          <w:tab w:val="left" w:pos="567"/>
        </w:tabs>
        <w:jc w:val="both"/>
        <w:rPr>
          <w:rFonts w:cstheme="minorHAnsi"/>
          <w:sz w:val="24"/>
          <w:szCs w:val="24"/>
        </w:rPr>
      </w:pPr>
      <w:r w:rsidRPr="00630745">
        <w:rPr>
          <w:rFonts w:cstheme="minorHAnsi"/>
          <w:sz w:val="24"/>
          <w:szCs w:val="24"/>
        </w:rPr>
        <w:lastRenderedPageBreak/>
        <w:t>Dans une périod</w:t>
      </w:r>
      <w:r w:rsidR="00307DD3">
        <w:rPr>
          <w:rFonts w:cstheme="minorHAnsi"/>
          <w:sz w:val="24"/>
          <w:szCs w:val="24"/>
        </w:rPr>
        <w:t>e intermédiaire maximale de trois</w:t>
      </w:r>
      <w:r w:rsidRPr="00630745">
        <w:rPr>
          <w:rFonts w:cstheme="minorHAnsi"/>
          <w:sz w:val="24"/>
          <w:szCs w:val="24"/>
        </w:rPr>
        <w:t xml:space="preserve"> semaines de montée en charge de l’activité juridictionnelle, pour tenir compte des contraintes sanitaires et des personnels qui resteront absents, sera traitée l’activité judiciaire prioritaire et l’état des lieux entrepris pendant les semaines précédant la fin du confinement sera poursuivi.</w:t>
      </w:r>
    </w:p>
    <w:p w:rsidR="00307DD3" w:rsidRDefault="00092C5E" w:rsidP="00092C5E">
      <w:pPr>
        <w:tabs>
          <w:tab w:val="left" w:pos="567"/>
        </w:tabs>
        <w:jc w:val="both"/>
        <w:rPr>
          <w:rFonts w:cstheme="minorHAnsi"/>
          <w:sz w:val="24"/>
          <w:szCs w:val="24"/>
        </w:rPr>
      </w:pPr>
      <w:r w:rsidRPr="00630745">
        <w:rPr>
          <w:rFonts w:cstheme="minorHAnsi"/>
          <w:sz w:val="24"/>
          <w:szCs w:val="24"/>
        </w:rPr>
        <w:t xml:space="preserve">Après concertation au niveau local, </w:t>
      </w:r>
      <w:r w:rsidR="00071450">
        <w:rPr>
          <w:rFonts w:cstheme="minorHAnsi"/>
          <w:sz w:val="24"/>
          <w:szCs w:val="24"/>
        </w:rPr>
        <w:t xml:space="preserve">un fonctionnement a été </w:t>
      </w:r>
      <w:r w:rsidRPr="00630745">
        <w:rPr>
          <w:rFonts w:cstheme="minorHAnsi"/>
          <w:sz w:val="24"/>
          <w:szCs w:val="24"/>
        </w:rPr>
        <w:t>adapté à l’état des effectifs et à la situation sanitaire locale</w:t>
      </w:r>
      <w:r w:rsidR="00083874" w:rsidRPr="00630745">
        <w:rPr>
          <w:rFonts w:cstheme="minorHAnsi"/>
          <w:sz w:val="24"/>
          <w:szCs w:val="24"/>
        </w:rPr>
        <w:t>.</w:t>
      </w:r>
      <w:r w:rsidR="009C582D" w:rsidRPr="00630745">
        <w:rPr>
          <w:rFonts w:cstheme="minorHAnsi"/>
          <w:sz w:val="24"/>
          <w:szCs w:val="24"/>
        </w:rPr>
        <w:t xml:space="preserve"> </w:t>
      </w:r>
    </w:p>
    <w:p w:rsidR="00092C5E" w:rsidRPr="00630745" w:rsidRDefault="009C582D" w:rsidP="00092C5E">
      <w:pPr>
        <w:tabs>
          <w:tab w:val="left" w:pos="567"/>
        </w:tabs>
        <w:jc w:val="both"/>
        <w:rPr>
          <w:rFonts w:cstheme="minorHAnsi"/>
          <w:sz w:val="24"/>
          <w:szCs w:val="24"/>
        </w:rPr>
      </w:pPr>
      <w:r w:rsidRPr="00630745">
        <w:rPr>
          <w:rFonts w:cstheme="minorHAnsi"/>
          <w:sz w:val="24"/>
          <w:szCs w:val="24"/>
        </w:rPr>
        <w:t xml:space="preserve">Une autre contrainte </w:t>
      </w:r>
      <w:r w:rsidR="00083874" w:rsidRPr="00630745">
        <w:rPr>
          <w:rFonts w:cstheme="minorHAnsi"/>
          <w:sz w:val="24"/>
          <w:szCs w:val="24"/>
        </w:rPr>
        <w:t>est</w:t>
      </w:r>
      <w:r w:rsidRPr="00630745">
        <w:rPr>
          <w:rFonts w:cstheme="minorHAnsi"/>
          <w:sz w:val="24"/>
          <w:szCs w:val="24"/>
        </w:rPr>
        <w:t xml:space="preserve"> l’espace disponible </w:t>
      </w:r>
      <w:r w:rsidR="00083874" w:rsidRPr="00630745">
        <w:rPr>
          <w:rFonts w:cstheme="minorHAnsi"/>
          <w:sz w:val="24"/>
          <w:szCs w:val="24"/>
        </w:rPr>
        <w:t xml:space="preserve">pour tenir les activités judiciaires </w:t>
      </w:r>
      <w:r w:rsidRPr="00630745">
        <w:rPr>
          <w:rFonts w:cstheme="minorHAnsi"/>
          <w:sz w:val="24"/>
          <w:szCs w:val="24"/>
        </w:rPr>
        <w:t>au vu de la nécessité de respecter les règles sanitaires d’espacement des personnes.</w:t>
      </w:r>
      <w:r w:rsidR="00092C5E" w:rsidRPr="00630745">
        <w:rPr>
          <w:rFonts w:cstheme="minorHAnsi"/>
          <w:sz w:val="24"/>
          <w:szCs w:val="24"/>
        </w:rPr>
        <w:t xml:space="preserve"> </w:t>
      </w:r>
    </w:p>
    <w:p w:rsidR="00092C5E" w:rsidRPr="00630745" w:rsidRDefault="00092C5E" w:rsidP="00092C5E">
      <w:pPr>
        <w:tabs>
          <w:tab w:val="left" w:pos="567"/>
        </w:tabs>
        <w:jc w:val="both"/>
        <w:rPr>
          <w:rFonts w:cstheme="minorHAnsi"/>
          <w:sz w:val="24"/>
          <w:szCs w:val="24"/>
        </w:rPr>
      </w:pPr>
      <w:r w:rsidRPr="00630745">
        <w:rPr>
          <w:rFonts w:cstheme="minorHAnsi"/>
          <w:sz w:val="24"/>
          <w:szCs w:val="24"/>
        </w:rPr>
        <w:t>Les présentes instructions seront communiquées à l’ensemble du personnel des sites judiciaires de l’arrondissement de Draguignan ainsi qu’aux partenaires et auxiliaires de justice, forces de l’ordre et autres administrations.</w:t>
      </w:r>
    </w:p>
    <w:p w:rsidR="00092C5E" w:rsidRDefault="00092C5E" w:rsidP="00092C5E">
      <w:pPr>
        <w:tabs>
          <w:tab w:val="left" w:pos="567"/>
        </w:tabs>
        <w:jc w:val="both"/>
        <w:rPr>
          <w:rFonts w:cstheme="minorHAnsi"/>
          <w:sz w:val="24"/>
          <w:szCs w:val="24"/>
        </w:rPr>
      </w:pPr>
      <w:r w:rsidRPr="00630745">
        <w:rPr>
          <w:rFonts w:cstheme="minorHAnsi"/>
          <w:sz w:val="24"/>
          <w:szCs w:val="24"/>
        </w:rPr>
        <w:t xml:space="preserve">Une communication via les médias locaux sera réalisée dans les jours précédents la reprise d’activité.      </w:t>
      </w:r>
    </w:p>
    <w:p w:rsidR="00071450" w:rsidRPr="00630745" w:rsidRDefault="00071450" w:rsidP="00092C5E">
      <w:pPr>
        <w:tabs>
          <w:tab w:val="left" w:pos="567"/>
        </w:tabs>
        <w:jc w:val="both"/>
        <w:rPr>
          <w:rFonts w:cstheme="minorHAnsi"/>
          <w:sz w:val="24"/>
          <w:szCs w:val="24"/>
        </w:rPr>
      </w:pPr>
    </w:p>
    <w:p w:rsidR="00E108A4" w:rsidRPr="00630745" w:rsidRDefault="0034610D" w:rsidP="00B012BF">
      <w:pPr>
        <w:pStyle w:val="Titre1"/>
        <w:rPr>
          <w:b/>
          <w:color w:val="0000FF"/>
        </w:rPr>
      </w:pPr>
      <w:bookmarkStart w:id="3" w:name="_Toc39497655"/>
      <w:bookmarkStart w:id="4" w:name="_Toc39497814"/>
      <w:bookmarkStart w:id="5" w:name="_Toc39750147"/>
      <w:r w:rsidRPr="00630745">
        <w:rPr>
          <w:b/>
          <w:color w:val="0000FF"/>
        </w:rPr>
        <w:t xml:space="preserve">2. </w:t>
      </w:r>
      <w:r w:rsidR="00E108A4" w:rsidRPr="00630745">
        <w:rPr>
          <w:b/>
          <w:color w:val="0000FF"/>
        </w:rPr>
        <w:t>Les conditions de la reprise progressive d’activité</w:t>
      </w:r>
      <w:r w:rsidR="007D0FF3" w:rsidRPr="00630745">
        <w:rPr>
          <w:b/>
          <w:color w:val="0000FF"/>
        </w:rPr>
        <w:t xml:space="preserve"> </w:t>
      </w:r>
      <w:r w:rsidR="00092C5E" w:rsidRPr="00630745">
        <w:rPr>
          <w:b/>
          <w:color w:val="0000FF"/>
        </w:rPr>
        <w:t xml:space="preserve">de chaque site de l’arrondissement </w:t>
      </w:r>
      <w:r w:rsidR="007D0FF3" w:rsidRPr="00630745">
        <w:rPr>
          <w:b/>
          <w:color w:val="0000FF"/>
        </w:rPr>
        <w:t>le 11 mai 2020</w:t>
      </w:r>
      <w:bookmarkEnd w:id="3"/>
      <w:bookmarkEnd w:id="4"/>
      <w:bookmarkEnd w:id="5"/>
    </w:p>
    <w:p w:rsidR="00B012BF" w:rsidRPr="00630745" w:rsidRDefault="00B012BF" w:rsidP="00317F38">
      <w:pPr>
        <w:tabs>
          <w:tab w:val="left" w:pos="567"/>
        </w:tabs>
        <w:jc w:val="both"/>
        <w:rPr>
          <w:rFonts w:cstheme="minorHAnsi"/>
          <w:b/>
          <w:bCs/>
          <w:i/>
          <w:iCs/>
          <w:sz w:val="24"/>
          <w:szCs w:val="24"/>
        </w:rPr>
      </w:pPr>
    </w:p>
    <w:p w:rsidR="00B012BF" w:rsidRDefault="002F5675" w:rsidP="0009481D">
      <w:pPr>
        <w:pStyle w:val="Titre1"/>
        <w:rPr>
          <w:b/>
          <w:u w:val="single"/>
        </w:rPr>
      </w:pPr>
      <w:bookmarkStart w:id="6" w:name="_Toc39750148"/>
      <w:r w:rsidRPr="00630745">
        <w:rPr>
          <w:b/>
          <w:u w:val="single"/>
        </w:rPr>
        <w:t xml:space="preserve">2.1. </w:t>
      </w:r>
      <w:r w:rsidR="007A39BD" w:rsidRPr="00630745">
        <w:rPr>
          <w:b/>
          <w:u w:val="single"/>
        </w:rPr>
        <w:t xml:space="preserve">Site du </w:t>
      </w:r>
      <w:r w:rsidR="008C4113" w:rsidRPr="00630745">
        <w:rPr>
          <w:b/>
          <w:u w:val="single"/>
        </w:rPr>
        <w:t>Tribunal judiciaire de Draguignan</w:t>
      </w:r>
      <w:bookmarkEnd w:id="6"/>
    </w:p>
    <w:p w:rsidR="001E2EA7" w:rsidRDefault="001E2EA7" w:rsidP="001E2EA7"/>
    <w:p w:rsidR="001E2EA7" w:rsidRPr="00630745" w:rsidRDefault="001E2EA7" w:rsidP="001E2EA7">
      <w:pPr>
        <w:tabs>
          <w:tab w:val="left" w:pos="567"/>
        </w:tabs>
        <w:jc w:val="both"/>
        <w:rPr>
          <w:rFonts w:cstheme="minorHAnsi"/>
          <w:sz w:val="24"/>
          <w:szCs w:val="24"/>
        </w:rPr>
      </w:pPr>
      <w:r>
        <w:rPr>
          <w:rFonts w:cstheme="minorHAnsi"/>
          <w:sz w:val="24"/>
          <w:szCs w:val="24"/>
        </w:rPr>
        <w:t>L</w:t>
      </w:r>
      <w:r w:rsidRPr="00630745">
        <w:rPr>
          <w:rFonts w:cstheme="minorHAnsi"/>
          <w:sz w:val="24"/>
          <w:szCs w:val="24"/>
        </w:rPr>
        <w:t>a reprise d’activité elle-même, son degré et ses modalités sont conditionnées par :</w:t>
      </w:r>
    </w:p>
    <w:p w:rsidR="001E2EA7" w:rsidRPr="001E2EA7" w:rsidRDefault="001E2EA7" w:rsidP="001E2EA7">
      <w:pPr>
        <w:tabs>
          <w:tab w:val="left" w:pos="567"/>
        </w:tabs>
        <w:jc w:val="both"/>
        <w:rPr>
          <w:rFonts w:asciiTheme="majorHAnsi" w:hAnsiTheme="majorHAnsi" w:cstheme="minorHAnsi"/>
          <w:color w:val="8496B0" w:themeColor="text2" w:themeTint="99"/>
          <w:sz w:val="24"/>
          <w:szCs w:val="24"/>
        </w:rPr>
      </w:pPr>
      <w:r w:rsidRPr="001E2EA7">
        <w:rPr>
          <w:rFonts w:asciiTheme="majorHAnsi" w:hAnsiTheme="majorHAnsi" w:cstheme="minorHAnsi"/>
          <w:color w:val="8496B0" w:themeColor="text2" w:themeTint="99"/>
          <w:sz w:val="24"/>
          <w:szCs w:val="24"/>
        </w:rPr>
        <w:t>De manière absolue quant à la reprise d’activités autres que les strictes urgences telles qu’antérieurement traitées dans le cadre du PCA</w:t>
      </w:r>
    </w:p>
    <w:p w:rsidR="001E2EA7" w:rsidRPr="00630745" w:rsidRDefault="001E2EA7" w:rsidP="001E2EA7">
      <w:pPr>
        <w:pStyle w:val="Paragraphedeliste"/>
        <w:numPr>
          <w:ilvl w:val="0"/>
          <w:numId w:val="41"/>
        </w:numPr>
        <w:tabs>
          <w:tab w:val="left" w:pos="567"/>
        </w:tabs>
        <w:jc w:val="both"/>
        <w:rPr>
          <w:rFonts w:cstheme="minorHAnsi"/>
          <w:sz w:val="24"/>
          <w:szCs w:val="24"/>
        </w:rPr>
      </w:pPr>
      <w:r w:rsidRPr="00630745">
        <w:rPr>
          <w:rFonts w:cstheme="minorHAnsi"/>
          <w:sz w:val="24"/>
          <w:szCs w:val="24"/>
        </w:rPr>
        <w:t>La mise à disposition de tous les personnels, fonctionnaires de greffe et magistrats de masques de protection</w:t>
      </w:r>
    </w:p>
    <w:p w:rsidR="001E2EA7" w:rsidRPr="00630745" w:rsidRDefault="001E2EA7" w:rsidP="001E2EA7">
      <w:pPr>
        <w:pStyle w:val="Paragraphedeliste"/>
        <w:numPr>
          <w:ilvl w:val="0"/>
          <w:numId w:val="41"/>
        </w:numPr>
        <w:tabs>
          <w:tab w:val="left" w:pos="567"/>
        </w:tabs>
        <w:jc w:val="both"/>
        <w:rPr>
          <w:rFonts w:cstheme="minorHAnsi"/>
          <w:sz w:val="24"/>
          <w:szCs w:val="24"/>
        </w:rPr>
      </w:pPr>
      <w:r>
        <w:rPr>
          <w:rFonts w:cstheme="minorHAnsi"/>
          <w:sz w:val="24"/>
          <w:szCs w:val="24"/>
        </w:rPr>
        <w:t>L</w:t>
      </w:r>
      <w:r w:rsidRPr="00630745">
        <w:rPr>
          <w:rFonts w:cstheme="minorHAnsi"/>
          <w:sz w:val="24"/>
          <w:szCs w:val="24"/>
        </w:rPr>
        <w:t xml:space="preserve">a mise à disposition de gel hydro-alcoolique en quantité suffisante </w:t>
      </w:r>
      <w:r>
        <w:rPr>
          <w:rFonts w:cstheme="minorHAnsi"/>
          <w:sz w:val="24"/>
          <w:szCs w:val="24"/>
        </w:rPr>
        <w:t xml:space="preserve">pour les personnels </w:t>
      </w:r>
      <w:r w:rsidRPr="00630745">
        <w:rPr>
          <w:rFonts w:cstheme="minorHAnsi"/>
          <w:sz w:val="24"/>
          <w:szCs w:val="24"/>
        </w:rPr>
        <w:t>et selon des modalités permettant l’installation de sa distribution dans les lieux accueillant du public (entrée du tribunal, entrée des salles d’audience, espaces d’attente)</w:t>
      </w:r>
    </w:p>
    <w:p w:rsidR="001E2EA7" w:rsidRDefault="001E2EA7" w:rsidP="001E2EA7">
      <w:pPr>
        <w:pStyle w:val="Titre3"/>
      </w:pPr>
      <w:bookmarkStart w:id="7" w:name="_Toc39497647"/>
      <w:bookmarkStart w:id="8" w:name="_Toc39497806"/>
      <w:bookmarkStart w:id="9" w:name="_Toc39750149"/>
      <w:r w:rsidRPr="00630745">
        <w:t>Concernant son degré et ses modalités</w:t>
      </w:r>
      <w:bookmarkEnd w:id="7"/>
      <w:bookmarkEnd w:id="8"/>
      <w:bookmarkEnd w:id="9"/>
    </w:p>
    <w:p w:rsidR="001E2EA7" w:rsidRPr="001E2EA7" w:rsidRDefault="001E2EA7" w:rsidP="001E2EA7"/>
    <w:p w:rsidR="001E2EA7" w:rsidRPr="00630745" w:rsidRDefault="001E2EA7" w:rsidP="001E2EA7">
      <w:pPr>
        <w:pStyle w:val="Paragraphedeliste"/>
        <w:numPr>
          <w:ilvl w:val="0"/>
          <w:numId w:val="42"/>
        </w:numPr>
        <w:tabs>
          <w:tab w:val="left" w:pos="567"/>
        </w:tabs>
        <w:ind w:left="709" w:hanging="425"/>
        <w:jc w:val="both"/>
        <w:rPr>
          <w:rFonts w:cstheme="minorHAnsi"/>
          <w:sz w:val="24"/>
          <w:szCs w:val="24"/>
        </w:rPr>
      </w:pPr>
      <w:r w:rsidRPr="00630745">
        <w:rPr>
          <w:rFonts w:cstheme="minorHAnsi"/>
          <w:sz w:val="24"/>
          <w:szCs w:val="24"/>
        </w:rPr>
        <w:t>L’aménagement des postes de travail pour que soi</w:t>
      </w:r>
      <w:r w:rsidRPr="00630745">
        <w:rPr>
          <w:rFonts w:cstheme="minorHAnsi"/>
          <w:color w:val="1F497D"/>
          <w:sz w:val="24"/>
          <w:szCs w:val="24"/>
        </w:rPr>
        <w:t>en</w:t>
      </w:r>
      <w:r w:rsidRPr="00630745">
        <w:rPr>
          <w:rFonts w:cstheme="minorHAnsi"/>
          <w:sz w:val="24"/>
          <w:szCs w:val="24"/>
        </w:rPr>
        <w:t>t appliquée</w:t>
      </w:r>
      <w:r w:rsidRPr="00630745">
        <w:rPr>
          <w:rFonts w:cstheme="minorHAnsi"/>
          <w:color w:val="1F497D"/>
          <w:sz w:val="24"/>
          <w:szCs w:val="24"/>
        </w:rPr>
        <w:t>s</w:t>
      </w:r>
      <w:r w:rsidRPr="00630745">
        <w:rPr>
          <w:rFonts w:cstheme="minorHAnsi"/>
          <w:sz w:val="24"/>
          <w:szCs w:val="24"/>
        </w:rPr>
        <w:t xml:space="preserve"> les règles de distanciation sociale entre les personnes ;</w:t>
      </w:r>
    </w:p>
    <w:p w:rsidR="001E2EA7" w:rsidRPr="00630745" w:rsidRDefault="001E2EA7" w:rsidP="001E2EA7">
      <w:pPr>
        <w:pStyle w:val="Paragraphedeliste"/>
        <w:numPr>
          <w:ilvl w:val="0"/>
          <w:numId w:val="42"/>
        </w:numPr>
        <w:tabs>
          <w:tab w:val="left" w:pos="567"/>
        </w:tabs>
        <w:ind w:left="709" w:hanging="425"/>
        <w:jc w:val="both"/>
        <w:rPr>
          <w:rFonts w:cstheme="minorHAnsi"/>
          <w:sz w:val="24"/>
          <w:szCs w:val="24"/>
        </w:rPr>
      </w:pPr>
      <w:r w:rsidRPr="00630745">
        <w:rPr>
          <w:rFonts w:cstheme="minorHAnsi"/>
          <w:sz w:val="24"/>
          <w:szCs w:val="24"/>
        </w:rPr>
        <w:t>L’installation de</w:t>
      </w:r>
      <w:r w:rsidR="00071450">
        <w:rPr>
          <w:rFonts w:cstheme="minorHAnsi"/>
          <w:sz w:val="24"/>
          <w:szCs w:val="24"/>
        </w:rPr>
        <w:t xml:space="preserve"> parois de séparation </w:t>
      </w:r>
      <w:r w:rsidRPr="00630745">
        <w:rPr>
          <w:rFonts w:cstheme="minorHAnsi"/>
          <w:sz w:val="24"/>
          <w:szCs w:val="24"/>
        </w:rPr>
        <w:t>lorsqu’elle permet de faire barrière et d’éviter des contacts étroits et prolongés</w:t>
      </w:r>
      <w:r w:rsidR="001C420A">
        <w:rPr>
          <w:rFonts w:cstheme="minorHAnsi"/>
          <w:sz w:val="24"/>
          <w:szCs w:val="24"/>
        </w:rPr>
        <w:t xml:space="preserve"> avec les personnes reçues</w:t>
      </w:r>
      <w:r w:rsidRPr="00630745">
        <w:rPr>
          <w:rFonts w:cstheme="minorHAnsi"/>
          <w:sz w:val="24"/>
          <w:szCs w:val="24"/>
        </w:rPr>
        <w:t xml:space="preserve"> </w:t>
      </w:r>
      <w:r w:rsidRPr="00630745">
        <w:rPr>
          <w:rFonts w:cstheme="minorHAnsi"/>
          <w:i/>
          <w:szCs w:val="24"/>
        </w:rPr>
        <w:t>(livraison postérieurem</w:t>
      </w:r>
      <w:r>
        <w:rPr>
          <w:rFonts w:cstheme="minorHAnsi"/>
          <w:i/>
          <w:szCs w:val="24"/>
        </w:rPr>
        <w:t>ent au 11 mai, probablement mi-</w:t>
      </w:r>
      <w:r w:rsidRPr="00630745">
        <w:rPr>
          <w:rFonts w:cstheme="minorHAnsi"/>
          <w:i/>
          <w:szCs w:val="24"/>
        </w:rPr>
        <w:t xml:space="preserve"> juin 2020)</w:t>
      </w:r>
      <w:r w:rsidRPr="00630745">
        <w:rPr>
          <w:rFonts w:cstheme="minorHAnsi"/>
          <w:sz w:val="24"/>
          <w:szCs w:val="24"/>
        </w:rPr>
        <w:t>;</w:t>
      </w:r>
    </w:p>
    <w:p w:rsidR="001E2EA7" w:rsidRPr="00630745" w:rsidRDefault="001E2EA7" w:rsidP="001E2EA7">
      <w:pPr>
        <w:pStyle w:val="Paragraphedeliste"/>
        <w:numPr>
          <w:ilvl w:val="0"/>
          <w:numId w:val="42"/>
        </w:numPr>
        <w:tabs>
          <w:tab w:val="left" w:pos="567"/>
        </w:tabs>
        <w:ind w:left="709" w:hanging="425"/>
        <w:jc w:val="both"/>
        <w:rPr>
          <w:rFonts w:cstheme="minorHAnsi"/>
          <w:sz w:val="24"/>
          <w:szCs w:val="24"/>
        </w:rPr>
      </w:pPr>
      <w:r w:rsidRPr="00630745">
        <w:rPr>
          <w:rFonts w:cstheme="minorHAnsi"/>
          <w:sz w:val="24"/>
          <w:szCs w:val="24"/>
        </w:rPr>
        <w:lastRenderedPageBreak/>
        <w:t>La mise à disposition de</w:t>
      </w:r>
      <w:r w:rsidR="00071450">
        <w:rPr>
          <w:rFonts w:cstheme="minorHAnsi"/>
          <w:sz w:val="24"/>
          <w:szCs w:val="24"/>
        </w:rPr>
        <w:t xml:space="preserve"> lingettes désinfectantes</w:t>
      </w:r>
      <w:r w:rsidRPr="00630745">
        <w:rPr>
          <w:rFonts w:cstheme="minorHAnsi"/>
          <w:sz w:val="24"/>
          <w:szCs w:val="24"/>
        </w:rPr>
        <w:t xml:space="preserve"> pour permettre de manière régulière le nettoyage des équipements partagés ;</w:t>
      </w:r>
    </w:p>
    <w:p w:rsidR="001E2EA7" w:rsidRPr="00630745" w:rsidRDefault="001E2EA7" w:rsidP="001E2EA7">
      <w:pPr>
        <w:pStyle w:val="Paragraphedeliste"/>
        <w:numPr>
          <w:ilvl w:val="0"/>
          <w:numId w:val="42"/>
        </w:numPr>
        <w:tabs>
          <w:tab w:val="left" w:pos="567"/>
        </w:tabs>
        <w:ind w:left="709" w:hanging="425"/>
        <w:jc w:val="both"/>
        <w:rPr>
          <w:rFonts w:cstheme="minorHAnsi"/>
          <w:sz w:val="24"/>
          <w:szCs w:val="24"/>
        </w:rPr>
      </w:pPr>
      <w:r w:rsidRPr="00630745">
        <w:rPr>
          <w:rFonts w:cstheme="minorHAnsi"/>
          <w:sz w:val="24"/>
          <w:szCs w:val="24"/>
        </w:rPr>
        <w:t>Des marquages au sol seront réalisés afin d’assurer le respect des règles de distanciation.</w:t>
      </w:r>
    </w:p>
    <w:p w:rsidR="001E2EA7" w:rsidRPr="00630745" w:rsidRDefault="001E2EA7" w:rsidP="001E2EA7">
      <w:pPr>
        <w:pStyle w:val="Default"/>
        <w:numPr>
          <w:ilvl w:val="0"/>
          <w:numId w:val="42"/>
        </w:numPr>
        <w:tabs>
          <w:tab w:val="left" w:pos="567"/>
        </w:tabs>
        <w:ind w:left="709" w:hanging="425"/>
        <w:rPr>
          <w:rFonts w:asciiTheme="minorHAnsi" w:hAnsiTheme="minorHAnsi" w:cstheme="minorHAnsi"/>
          <w:color w:val="auto"/>
        </w:rPr>
      </w:pPr>
      <w:r w:rsidRPr="00630745">
        <w:rPr>
          <w:rFonts w:asciiTheme="minorHAnsi" w:hAnsiTheme="minorHAnsi" w:cstheme="minorHAnsi"/>
          <w:color w:val="auto"/>
        </w:rPr>
        <w:t>Pour limiter strictement le taux d’occupation des salles d’audience aux places assises disponibles après application de l’écart minimum entre les personnes, des fauteuils des salles d’</w:t>
      </w:r>
      <w:r>
        <w:rPr>
          <w:rFonts w:asciiTheme="minorHAnsi" w:hAnsiTheme="minorHAnsi" w:cstheme="minorHAnsi"/>
          <w:color w:val="auto"/>
        </w:rPr>
        <w:t>audience et espace d’attente s</w:t>
      </w:r>
      <w:r w:rsidRPr="00630745">
        <w:rPr>
          <w:rFonts w:asciiTheme="minorHAnsi" w:hAnsiTheme="minorHAnsi" w:cstheme="minorHAnsi"/>
          <w:color w:val="auto"/>
        </w:rPr>
        <w:t>ont condamnés.</w:t>
      </w:r>
    </w:p>
    <w:p w:rsidR="001E2EA7" w:rsidRPr="001E2EA7" w:rsidRDefault="001E2EA7" w:rsidP="001E2EA7"/>
    <w:p w:rsidR="00B012BF" w:rsidRPr="00630745" w:rsidRDefault="00B012BF" w:rsidP="00B012BF">
      <w:pPr>
        <w:pStyle w:val="Titre3"/>
        <w:ind w:firstLine="708"/>
        <w:rPr>
          <w:rFonts w:cstheme="minorHAnsi"/>
          <w:b/>
        </w:rPr>
      </w:pPr>
    </w:p>
    <w:p w:rsidR="00A048BB" w:rsidRPr="00630745" w:rsidRDefault="00A048BB" w:rsidP="002F5675">
      <w:pPr>
        <w:pStyle w:val="Paragraphedeliste"/>
        <w:numPr>
          <w:ilvl w:val="0"/>
          <w:numId w:val="9"/>
        </w:numPr>
        <w:tabs>
          <w:tab w:val="left" w:pos="567"/>
        </w:tabs>
        <w:ind w:left="0" w:firstLine="0"/>
        <w:jc w:val="both"/>
        <w:rPr>
          <w:rFonts w:cstheme="minorHAnsi"/>
          <w:sz w:val="24"/>
          <w:szCs w:val="24"/>
        </w:rPr>
      </w:pPr>
      <w:r w:rsidRPr="00630745">
        <w:rPr>
          <w:rFonts w:cstheme="minorHAnsi"/>
          <w:sz w:val="24"/>
          <w:szCs w:val="24"/>
        </w:rPr>
        <w:t>Chaque fois que cette possibilité sera o</w:t>
      </w:r>
      <w:r w:rsidR="00592A28" w:rsidRPr="00630745">
        <w:rPr>
          <w:rFonts w:cstheme="minorHAnsi"/>
          <w:sz w:val="24"/>
          <w:szCs w:val="24"/>
        </w:rPr>
        <w:t xml:space="preserve">uverte par les </w:t>
      </w:r>
      <w:r w:rsidR="00BD2434" w:rsidRPr="00630745">
        <w:rPr>
          <w:rFonts w:cstheme="minorHAnsi"/>
          <w:sz w:val="24"/>
          <w:szCs w:val="24"/>
        </w:rPr>
        <w:t>ordonnances les</w:t>
      </w:r>
      <w:r w:rsidRPr="00630745">
        <w:rPr>
          <w:rFonts w:cstheme="minorHAnsi"/>
          <w:sz w:val="24"/>
          <w:szCs w:val="24"/>
        </w:rPr>
        <w:t xml:space="preserve"> audiences se tiendront en visio-conférence </w:t>
      </w:r>
      <w:r w:rsidR="00BD2434" w:rsidRPr="00630745">
        <w:rPr>
          <w:rFonts w:cstheme="minorHAnsi"/>
          <w:sz w:val="24"/>
          <w:szCs w:val="24"/>
        </w:rPr>
        <w:t>(il</w:t>
      </w:r>
      <w:r w:rsidR="00F240F0" w:rsidRPr="00630745">
        <w:rPr>
          <w:rFonts w:cstheme="minorHAnsi"/>
          <w:sz w:val="24"/>
          <w:szCs w:val="24"/>
        </w:rPr>
        <w:t xml:space="preserve"> est rappelé à ce titre la nécessité de renseigner le tableau dans S:/ </w:t>
      </w:r>
      <w:r w:rsidR="00307DD3">
        <w:rPr>
          <w:rFonts w:cstheme="minorHAnsi"/>
          <w:sz w:val="24"/>
          <w:szCs w:val="24"/>
        </w:rPr>
        <w:t xml:space="preserve">intitulé « visio COVID » </w:t>
      </w:r>
      <w:r w:rsidR="00F240F0" w:rsidRPr="00630745">
        <w:rPr>
          <w:rFonts w:cstheme="minorHAnsi"/>
          <w:sz w:val="24"/>
          <w:szCs w:val="24"/>
        </w:rPr>
        <w:t>pour la disponibilité des salles équipées et des visio dans les établissements pénitentiaires</w:t>
      </w:r>
      <w:r w:rsidR="00097BD6" w:rsidRPr="00630745">
        <w:rPr>
          <w:rFonts w:cstheme="minorHAnsi"/>
          <w:sz w:val="24"/>
          <w:szCs w:val="24"/>
        </w:rPr>
        <w:t>),</w:t>
      </w:r>
      <w:r w:rsidR="006A5143" w:rsidRPr="00630745">
        <w:rPr>
          <w:rFonts w:cstheme="minorHAnsi"/>
          <w:sz w:val="24"/>
          <w:szCs w:val="24"/>
        </w:rPr>
        <w:t xml:space="preserve"> </w:t>
      </w:r>
      <w:r w:rsidRPr="00630745">
        <w:rPr>
          <w:rFonts w:cstheme="minorHAnsi"/>
          <w:sz w:val="24"/>
          <w:szCs w:val="24"/>
        </w:rPr>
        <w:t>à publicité restreinte</w:t>
      </w:r>
      <w:r w:rsidR="00307DD3">
        <w:rPr>
          <w:rFonts w:cstheme="minorHAnsi"/>
          <w:sz w:val="24"/>
          <w:szCs w:val="24"/>
        </w:rPr>
        <w:t xml:space="preserve"> ou à huis clos.</w:t>
      </w:r>
    </w:p>
    <w:p w:rsidR="00A048BB" w:rsidRPr="00630745" w:rsidRDefault="00A048BB" w:rsidP="002F5675">
      <w:pPr>
        <w:pStyle w:val="Paragraphedeliste"/>
        <w:numPr>
          <w:ilvl w:val="0"/>
          <w:numId w:val="9"/>
        </w:numPr>
        <w:tabs>
          <w:tab w:val="left" w:pos="567"/>
        </w:tabs>
        <w:ind w:left="0" w:firstLine="0"/>
        <w:jc w:val="both"/>
        <w:rPr>
          <w:rFonts w:cstheme="minorHAnsi"/>
          <w:sz w:val="24"/>
          <w:szCs w:val="24"/>
        </w:rPr>
      </w:pPr>
      <w:r w:rsidRPr="00630745">
        <w:rPr>
          <w:rFonts w:cstheme="minorHAnsi"/>
          <w:sz w:val="24"/>
          <w:szCs w:val="24"/>
        </w:rPr>
        <w:t xml:space="preserve">Chaque fois que cela autorisé par les ordonnances, les dossiers seront traités sans audience  </w:t>
      </w:r>
    </w:p>
    <w:p w:rsidR="00997E22" w:rsidRDefault="00A048BB" w:rsidP="002F5675">
      <w:pPr>
        <w:pStyle w:val="Paragraphedeliste"/>
        <w:numPr>
          <w:ilvl w:val="0"/>
          <w:numId w:val="9"/>
        </w:numPr>
        <w:tabs>
          <w:tab w:val="left" w:pos="567"/>
        </w:tabs>
        <w:ind w:left="0" w:firstLine="0"/>
        <w:jc w:val="both"/>
        <w:rPr>
          <w:rFonts w:cstheme="minorHAnsi"/>
          <w:sz w:val="24"/>
          <w:szCs w:val="24"/>
        </w:rPr>
      </w:pPr>
      <w:r w:rsidRPr="00630745">
        <w:rPr>
          <w:rFonts w:cstheme="minorHAnsi"/>
          <w:sz w:val="24"/>
          <w:szCs w:val="24"/>
        </w:rPr>
        <w:t>Chaque fois que cela est possible en matière civile, la procédure sans audience sera utilisée</w:t>
      </w:r>
    </w:p>
    <w:p w:rsidR="00156503" w:rsidRPr="00156503" w:rsidRDefault="00156503" w:rsidP="00156503">
      <w:pPr>
        <w:tabs>
          <w:tab w:val="left" w:pos="567"/>
        </w:tabs>
        <w:jc w:val="both"/>
        <w:rPr>
          <w:rFonts w:cstheme="minorHAnsi"/>
          <w:sz w:val="24"/>
          <w:szCs w:val="24"/>
        </w:rPr>
      </w:pPr>
      <w:r>
        <w:rPr>
          <w:rFonts w:cstheme="minorHAnsi"/>
          <w:sz w:val="24"/>
          <w:szCs w:val="24"/>
        </w:rPr>
        <w:t xml:space="preserve">En vue d’assurer à tout moment l’adaptation de l’activité à l’état des </w:t>
      </w:r>
      <w:r w:rsidR="003211AD">
        <w:rPr>
          <w:rFonts w:cstheme="minorHAnsi"/>
          <w:sz w:val="24"/>
          <w:szCs w:val="24"/>
        </w:rPr>
        <w:t>effectifs,</w:t>
      </w:r>
      <w:r>
        <w:rPr>
          <w:rFonts w:cstheme="minorHAnsi"/>
          <w:sz w:val="24"/>
          <w:szCs w:val="24"/>
        </w:rPr>
        <w:t xml:space="preserve"> à la situation sanitaire et au respect des règles qu’elle </w:t>
      </w:r>
      <w:r w:rsidR="003211AD">
        <w:rPr>
          <w:rFonts w:cstheme="minorHAnsi"/>
          <w:sz w:val="24"/>
          <w:szCs w:val="24"/>
        </w:rPr>
        <w:t>implique,</w:t>
      </w:r>
      <w:r>
        <w:rPr>
          <w:rFonts w:cstheme="minorHAnsi"/>
          <w:sz w:val="24"/>
          <w:szCs w:val="24"/>
        </w:rPr>
        <w:t xml:space="preserve"> le comité de gestion assurera un suivi quotidien de la reprise et en adaptera si nécessaire le niveau</w:t>
      </w:r>
      <w:r w:rsidR="003211AD">
        <w:rPr>
          <w:rFonts w:cstheme="minorHAnsi"/>
          <w:sz w:val="24"/>
          <w:szCs w:val="24"/>
        </w:rPr>
        <w:t>.</w:t>
      </w:r>
    </w:p>
    <w:p w:rsidR="00055EE0" w:rsidRPr="00630745" w:rsidRDefault="00055EE0" w:rsidP="00317F38">
      <w:pPr>
        <w:tabs>
          <w:tab w:val="left" w:pos="567"/>
        </w:tabs>
        <w:rPr>
          <w:rFonts w:cstheme="minorHAnsi"/>
          <w:sz w:val="24"/>
          <w:szCs w:val="24"/>
        </w:rPr>
      </w:pPr>
    </w:p>
    <w:p w:rsidR="00C4790A" w:rsidRPr="00630745" w:rsidRDefault="00717C01" w:rsidP="007A4C25">
      <w:pPr>
        <w:pStyle w:val="Titre2"/>
        <w:rPr>
          <w:b/>
        </w:rPr>
      </w:pPr>
      <w:bookmarkStart w:id="10" w:name="_Toc39750150"/>
      <w:bookmarkStart w:id="11" w:name="_Toc39497656"/>
      <w:bookmarkStart w:id="12" w:name="_Toc39497815"/>
      <w:r w:rsidRPr="00630745">
        <w:rPr>
          <w:b/>
        </w:rPr>
        <w:t xml:space="preserve">2.1.1. </w:t>
      </w:r>
      <w:bookmarkStart w:id="13" w:name="_Toc39497643"/>
      <w:bookmarkStart w:id="14" w:name="_Toc39497802"/>
      <w:r w:rsidR="007A4C25" w:rsidRPr="00630745">
        <w:rPr>
          <w:b/>
        </w:rPr>
        <w:t xml:space="preserve"> </w:t>
      </w:r>
      <w:r w:rsidR="00C4790A" w:rsidRPr="00630745">
        <w:rPr>
          <w:b/>
        </w:rPr>
        <w:t>Préalables sanitaires</w:t>
      </w:r>
      <w:bookmarkEnd w:id="10"/>
      <w:r w:rsidR="00C4790A" w:rsidRPr="00630745">
        <w:rPr>
          <w:b/>
        </w:rPr>
        <w:t xml:space="preserve"> </w:t>
      </w:r>
    </w:p>
    <w:p w:rsidR="00C4790A" w:rsidRPr="00630745" w:rsidRDefault="00C4790A" w:rsidP="00C4790A"/>
    <w:p w:rsidR="007A4C25" w:rsidRPr="00630745" w:rsidRDefault="007A4C25" w:rsidP="007A4C25">
      <w:pPr>
        <w:pStyle w:val="Titre2"/>
        <w:rPr>
          <w:b/>
        </w:rPr>
      </w:pPr>
      <w:bookmarkStart w:id="15" w:name="_Toc39750151"/>
      <w:r w:rsidRPr="00630745">
        <w:rPr>
          <w:b/>
        </w:rPr>
        <w:t>Les préalables concernant les personnels</w:t>
      </w:r>
      <w:bookmarkEnd w:id="13"/>
      <w:bookmarkEnd w:id="14"/>
      <w:bookmarkEnd w:id="15"/>
    </w:p>
    <w:p w:rsidR="007A4C25" w:rsidRPr="00630745" w:rsidRDefault="007A4C25" w:rsidP="007A4C25"/>
    <w:p w:rsidR="007A4C25" w:rsidRPr="00630745" w:rsidRDefault="007A4C25" w:rsidP="007A4C25">
      <w:pPr>
        <w:tabs>
          <w:tab w:val="left" w:pos="567"/>
        </w:tabs>
        <w:jc w:val="both"/>
        <w:rPr>
          <w:rFonts w:cstheme="minorHAnsi"/>
          <w:sz w:val="24"/>
          <w:szCs w:val="24"/>
        </w:rPr>
      </w:pPr>
      <w:r w:rsidRPr="00630745">
        <w:rPr>
          <w:rFonts w:cstheme="minorHAnsi"/>
          <w:b/>
          <w:sz w:val="24"/>
          <w:szCs w:val="24"/>
        </w:rPr>
        <w:t>La priorité est donnée à la santé de nos personnels</w:t>
      </w:r>
      <w:r w:rsidRPr="00630745">
        <w:rPr>
          <w:rFonts w:cstheme="minorHAnsi"/>
          <w:sz w:val="24"/>
          <w:szCs w:val="24"/>
        </w:rPr>
        <w:t xml:space="preserve"> et au strict respect des consignes sanitaires. Celles qui ont été décrites dans la note SJ-95-DSJ du 31 mars 2020 demeurent en vigueur. En premier lieu, il est établi un état des lieux afin de déterminer quels services sont les plus en difficulté et de connaître la nature et l’ampleur de celles-ci.</w:t>
      </w:r>
    </w:p>
    <w:p w:rsidR="007A4C25" w:rsidRPr="00630745" w:rsidRDefault="00374C08" w:rsidP="007A4C25">
      <w:pPr>
        <w:tabs>
          <w:tab w:val="left" w:pos="567"/>
        </w:tabs>
        <w:jc w:val="both"/>
        <w:rPr>
          <w:rFonts w:cstheme="minorHAnsi"/>
          <w:sz w:val="24"/>
          <w:szCs w:val="24"/>
        </w:rPr>
      </w:pPr>
      <w:r>
        <w:rPr>
          <w:rFonts w:cstheme="minorHAnsi"/>
          <w:sz w:val="24"/>
          <w:szCs w:val="24"/>
        </w:rPr>
        <w:t>Une évaluation a été faite</w:t>
      </w:r>
      <w:r w:rsidR="007A4C25" w:rsidRPr="00630745">
        <w:rPr>
          <w:rFonts w:cstheme="minorHAnsi"/>
          <w:sz w:val="24"/>
          <w:szCs w:val="24"/>
        </w:rPr>
        <w:t xml:space="preserve"> du nombre de magistrats et agents susceptibles de rejoindre la juridiction à partir du 11 mai, au regard de leur état de vulnérabilité, des conditions de transport et de leurs obligations de garde d’enfant. </w:t>
      </w:r>
    </w:p>
    <w:p w:rsidR="007A4C25" w:rsidRPr="00630745" w:rsidRDefault="007A4C25" w:rsidP="007A4C25">
      <w:pPr>
        <w:tabs>
          <w:tab w:val="left" w:pos="567"/>
        </w:tabs>
        <w:jc w:val="both"/>
        <w:rPr>
          <w:rFonts w:cstheme="minorHAnsi"/>
          <w:sz w:val="24"/>
          <w:szCs w:val="24"/>
        </w:rPr>
      </w:pPr>
      <w:r w:rsidRPr="00630745">
        <w:rPr>
          <w:rFonts w:cstheme="minorHAnsi"/>
          <w:sz w:val="24"/>
          <w:szCs w:val="24"/>
        </w:rPr>
        <w:t xml:space="preserve">Sur cette base, le contenu de l’activité durant cette période de reprise progressive d’activité a été adapté service par service. </w:t>
      </w:r>
    </w:p>
    <w:p w:rsidR="007A4C25" w:rsidRPr="00630745" w:rsidRDefault="00B53765" w:rsidP="007A4C25">
      <w:pPr>
        <w:tabs>
          <w:tab w:val="left" w:pos="567"/>
        </w:tabs>
        <w:jc w:val="both"/>
        <w:rPr>
          <w:rFonts w:cstheme="minorHAnsi"/>
          <w:sz w:val="24"/>
          <w:szCs w:val="24"/>
        </w:rPr>
      </w:pPr>
      <w:r w:rsidRPr="00B53765">
        <w:rPr>
          <w:rFonts w:cstheme="minorHAnsi"/>
          <w:sz w:val="24"/>
          <w:szCs w:val="24"/>
        </w:rPr>
        <w:t>Si aucune autre solution n’est possible après concertation des chefs de juridiction et du directeur de greffe, l</w:t>
      </w:r>
      <w:r w:rsidR="007A4C25" w:rsidRPr="00B53765">
        <w:rPr>
          <w:rFonts w:cstheme="minorHAnsi"/>
          <w:sz w:val="24"/>
          <w:szCs w:val="24"/>
        </w:rPr>
        <w:t>es horaires de travail pourront être adaptés afin de tenir compte des difficultés de transport et de moduler la présence au sein des juridictions afin d’éviter les afflux d’arrivée ou de départ dans les locaux.</w:t>
      </w:r>
    </w:p>
    <w:p w:rsidR="007A4C25" w:rsidRPr="00630745" w:rsidRDefault="007A4C25" w:rsidP="007A4C25">
      <w:pPr>
        <w:tabs>
          <w:tab w:val="left" w:pos="567"/>
        </w:tabs>
        <w:jc w:val="both"/>
        <w:rPr>
          <w:rFonts w:cstheme="minorHAnsi"/>
          <w:sz w:val="24"/>
          <w:szCs w:val="24"/>
        </w:rPr>
      </w:pPr>
      <w:r w:rsidRPr="00630745">
        <w:rPr>
          <w:rFonts w:cstheme="minorHAnsi"/>
          <w:sz w:val="24"/>
          <w:szCs w:val="24"/>
        </w:rPr>
        <w:t>Certaines activités se poursuivront en télétravail.</w:t>
      </w:r>
    </w:p>
    <w:p w:rsidR="007A4C25" w:rsidRPr="00630745" w:rsidRDefault="007A4C25" w:rsidP="007A4C25">
      <w:pPr>
        <w:tabs>
          <w:tab w:val="left" w:pos="567"/>
        </w:tabs>
        <w:jc w:val="both"/>
        <w:rPr>
          <w:rFonts w:cstheme="minorHAnsi"/>
          <w:sz w:val="24"/>
          <w:szCs w:val="24"/>
        </w:rPr>
      </w:pPr>
      <w:r w:rsidRPr="00630745">
        <w:rPr>
          <w:rFonts w:cstheme="minorHAnsi"/>
          <w:sz w:val="24"/>
          <w:szCs w:val="24"/>
        </w:rPr>
        <w:lastRenderedPageBreak/>
        <w:t xml:space="preserve">Le retour au travail dans la période à compter du 11 mai est fonction : </w:t>
      </w:r>
    </w:p>
    <w:p w:rsidR="007A4C25" w:rsidRPr="00630745" w:rsidRDefault="007A4C25" w:rsidP="007A4C25">
      <w:pPr>
        <w:pStyle w:val="Paragraphedeliste"/>
        <w:numPr>
          <w:ilvl w:val="0"/>
          <w:numId w:val="44"/>
        </w:numPr>
        <w:tabs>
          <w:tab w:val="left" w:pos="567"/>
        </w:tabs>
        <w:spacing w:after="0" w:line="276" w:lineRule="auto"/>
        <w:jc w:val="both"/>
        <w:rPr>
          <w:rFonts w:cstheme="minorHAnsi"/>
          <w:sz w:val="24"/>
          <w:szCs w:val="24"/>
        </w:rPr>
      </w:pPr>
      <w:r w:rsidRPr="00630745">
        <w:rPr>
          <w:rFonts w:cstheme="minorHAnsi"/>
          <w:sz w:val="24"/>
          <w:szCs w:val="24"/>
        </w:rPr>
        <w:t xml:space="preserve">D’éventuels antécédents de contamination au COVID 19, </w:t>
      </w:r>
    </w:p>
    <w:p w:rsidR="007A4C25" w:rsidRPr="00630745" w:rsidRDefault="007A4C25" w:rsidP="007A4C25">
      <w:pPr>
        <w:pStyle w:val="Paragraphedeliste"/>
        <w:numPr>
          <w:ilvl w:val="0"/>
          <w:numId w:val="44"/>
        </w:numPr>
        <w:tabs>
          <w:tab w:val="left" w:pos="567"/>
        </w:tabs>
        <w:spacing w:after="0" w:line="276" w:lineRule="auto"/>
        <w:jc w:val="both"/>
        <w:rPr>
          <w:rFonts w:cstheme="minorHAnsi"/>
          <w:sz w:val="24"/>
          <w:szCs w:val="24"/>
        </w:rPr>
      </w:pPr>
      <w:r w:rsidRPr="00630745">
        <w:rPr>
          <w:rFonts w:cstheme="minorHAnsi"/>
          <w:sz w:val="24"/>
          <w:szCs w:val="24"/>
        </w:rPr>
        <w:t>Des situations liées à la garde d’enfants de moins de 16 ans en l’absence de reprise de l’activité scolaire ou de garde</w:t>
      </w:r>
    </w:p>
    <w:p w:rsidR="007A4C25" w:rsidRPr="00630745" w:rsidRDefault="007A4C25" w:rsidP="007A4C25">
      <w:pPr>
        <w:pStyle w:val="Paragraphedeliste"/>
        <w:numPr>
          <w:ilvl w:val="0"/>
          <w:numId w:val="44"/>
        </w:numPr>
        <w:tabs>
          <w:tab w:val="left" w:pos="567"/>
        </w:tabs>
        <w:spacing w:after="0" w:line="276" w:lineRule="auto"/>
        <w:jc w:val="both"/>
        <w:rPr>
          <w:rFonts w:cstheme="minorHAnsi"/>
          <w:sz w:val="24"/>
          <w:szCs w:val="24"/>
        </w:rPr>
      </w:pPr>
      <w:r w:rsidRPr="00630745">
        <w:rPr>
          <w:rFonts w:cstheme="minorHAnsi"/>
          <w:sz w:val="24"/>
          <w:szCs w:val="24"/>
        </w:rPr>
        <w:t xml:space="preserve">De la vulnérabilité telle que définie par le Haut Comité de Santé Publique </w:t>
      </w:r>
      <w:r w:rsidR="00374C08">
        <w:rPr>
          <w:rFonts w:cstheme="minorHAnsi"/>
          <w:sz w:val="24"/>
          <w:szCs w:val="24"/>
        </w:rPr>
        <w:t>le 13 mars 2020 et les circulaires du 5 mai 2020</w:t>
      </w:r>
    </w:p>
    <w:p w:rsidR="007A4C25" w:rsidRPr="00630745" w:rsidRDefault="007A4C25" w:rsidP="007A4C25">
      <w:pPr>
        <w:pStyle w:val="Paragraphedeliste"/>
        <w:tabs>
          <w:tab w:val="left" w:pos="567"/>
        </w:tabs>
        <w:spacing w:after="0" w:line="276" w:lineRule="auto"/>
        <w:ind w:left="0"/>
        <w:jc w:val="both"/>
        <w:rPr>
          <w:rFonts w:cstheme="minorHAnsi"/>
          <w:sz w:val="24"/>
          <w:szCs w:val="24"/>
        </w:rPr>
      </w:pPr>
    </w:p>
    <w:p w:rsidR="007A4C25" w:rsidRPr="00374C08" w:rsidRDefault="007A4C25" w:rsidP="00374C08">
      <w:pPr>
        <w:tabs>
          <w:tab w:val="left" w:pos="567"/>
        </w:tabs>
        <w:spacing w:after="200" w:line="360" w:lineRule="auto"/>
        <w:jc w:val="both"/>
        <w:rPr>
          <w:rFonts w:cstheme="minorHAnsi"/>
          <w:sz w:val="24"/>
          <w:szCs w:val="24"/>
        </w:rPr>
      </w:pPr>
      <w:r w:rsidRPr="00374C08">
        <w:rPr>
          <w:rFonts w:cstheme="minorHAnsi"/>
          <w:sz w:val="24"/>
          <w:szCs w:val="24"/>
        </w:rPr>
        <w:t xml:space="preserve">En l’état de la situation </w:t>
      </w:r>
      <w:r w:rsidR="007D2B1C" w:rsidRPr="00374C08">
        <w:rPr>
          <w:rFonts w:cstheme="minorHAnsi"/>
          <w:sz w:val="24"/>
          <w:szCs w:val="24"/>
        </w:rPr>
        <w:t>sanitaire,</w:t>
      </w:r>
      <w:r w:rsidRPr="00374C08">
        <w:rPr>
          <w:rFonts w:cstheme="minorHAnsi"/>
          <w:sz w:val="24"/>
          <w:szCs w:val="24"/>
        </w:rPr>
        <w:t xml:space="preserve"> les agents de greffe vulnérables</w:t>
      </w:r>
    </w:p>
    <w:p w:rsidR="007A4C25" w:rsidRPr="00630745" w:rsidRDefault="007A4C25" w:rsidP="000057FD">
      <w:pPr>
        <w:pStyle w:val="Paragraphedeliste"/>
        <w:numPr>
          <w:ilvl w:val="1"/>
          <w:numId w:val="49"/>
        </w:numPr>
        <w:tabs>
          <w:tab w:val="left" w:pos="567"/>
        </w:tabs>
        <w:spacing w:after="0" w:line="360" w:lineRule="auto"/>
        <w:ind w:left="567" w:hanging="141"/>
        <w:jc w:val="both"/>
        <w:rPr>
          <w:rFonts w:cstheme="minorHAnsi"/>
          <w:sz w:val="24"/>
          <w:szCs w:val="24"/>
        </w:rPr>
      </w:pPr>
      <w:r w:rsidRPr="00630745">
        <w:rPr>
          <w:rFonts w:cstheme="minorHAnsi"/>
          <w:sz w:val="24"/>
          <w:szCs w:val="24"/>
        </w:rPr>
        <w:t>Devront s’inscrire sur le site AMELI</w:t>
      </w:r>
    </w:p>
    <w:p w:rsidR="007A4C25" w:rsidRPr="00630745" w:rsidRDefault="007A4C25" w:rsidP="000057FD">
      <w:pPr>
        <w:pStyle w:val="Paragraphedeliste"/>
        <w:numPr>
          <w:ilvl w:val="1"/>
          <w:numId w:val="49"/>
        </w:numPr>
        <w:tabs>
          <w:tab w:val="left" w:pos="567"/>
        </w:tabs>
        <w:spacing w:after="0" w:line="360" w:lineRule="auto"/>
        <w:ind w:left="567" w:hanging="141"/>
        <w:jc w:val="both"/>
        <w:rPr>
          <w:rFonts w:cstheme="minorHAnsi"/>
          <w:sz w:val="24"/>
          <w:szCs w:val="24"/>
        </w:rPr>
      </w:pPr>
      <w:r w:rsidRPr="00630745">
        <w:rPr>
          <w:rFonts w:cstheme="minorHAnsi"/>
          <w:sz w:val="24"/>
          <w:szCs w:val="24"/>
        </w:rPr>
        <w:t xml:space="preserve">Devront demeurer à domicile </w:t>
      </w:r>
    </w:p>
    <w:p w:rsidR="007A4C25" w:rsidRPr="00630745" w:rsidRDefault="007A4C25" w:rsidP="000057FD">
      <w:pPr>
        <w:pStyle w:val="Paragraphedeliste"/>
        <w:numPr>
          <w:ilvl w:val="1"/>
          <w:numId w:val="49"/>
        </w:numPr>
        <w:tabs>
          <w:tab w:val="left" w:pos="567"/>
        </w:tabs>
        <w:spacing w:after="0" w:line="360" w:lineRule="auto"/>
        <w:ind w:left="567" w:hanging="141"/>
        <w:jc w:val="both"/>
        <w:rPr>
          <w:rFonts w:cstheme="minorHAnsi"/>
          <w:sz w:val="24"/>
          <w:szCs w:val="24"/>
        </w:rPr>
      </w:pPr>
      <w:r w:rsidRPr="00630745">
        <w:rPr>
          <w:rFonts w:cstheme="minorHAnsi"/>
          <w:sz w:val="24"/>
          <w:szCs w:val="24"/>
        </w:rPr>
        <w:t>Le télétravail ou travail à domicile, sous réserve de la mise à disposition des matériels (ordinateurs portables) continue à être favorisé.</w:t>
      </w:r>
    </w:p>
    <w:p w:rsidR="007A4C25" w:rsidRPr="00630745" w:rsidRDefault="007A4C25" w:rsidP="007A4C25">
      <w:pPr>
        <w:tabs>
          <w:tab w:val="left" w:pos="567"/>
        </w:tabs>
        <w:jc w:val="both"/>
        <w:rPr>
          <w:rFonts w:cstheme="minorHAnsi"/>
          <w:sz w:val="24"/>
          <w:szCs w:val="24"/>
        </w:rPr>
      </w:pPr>
    </w:p>
    <w:p w:rsidR="007A4C25" w:rsidRPr="00630745" w:rsidRDefault="007A4C25" w:rsidP="007A4C25">
      <w:pPr>
        <w:pStyle w:val="Titre2"/>
        <w:rPr>
          <w:b/>
        </w:rPr>
      </w:pPr>
      <w:bookmarkStart w:id="16" w:name="_Toc39497644"/>
      <w:bookmarkStart w:id="17" w:name="_Toc39497803"/>
      <w:bookmarkStart w:id="18" w:name="_Toc39750152"/>
      <w:r w:rsidRPr="00630745">
        <w:rPr>
          <w:b/>
        </w:rPr>
        <w:t>Les préalables concernant les locaux</w:t>
      </w:r>
      <w:bookmarkEnd w:id="16"/>
      <w:bookmarkEnd w:id="17"/>
      <w:bookmarkEnd w:id="18"/>
      <w:r w:rsidRPr="00630745">
        <w:rPr>
          <w:b/>
        </w:rPr>
        <w:t xml:space="preserve"> </w:t>
      </w:r>
    </w:p>
    <w:p w:rsidR="00F62CE1" w:rsidRPr="00630745" w:rsidRDefault="00F62CE1" w:rsidP="007A4C25">
      <w:pPr>
        <w:tabs>
          <w:tab w:val="left" w:pos="567"/>
        </w:tabs>
        <w:jc w:val="both"/>
        <w:rPr>
          <w:rFonts w:cstheme="minorHAnsi"/>
          <w:b/>
          <w:sz w:val="24"/>
          <w:szCs w:val="24"/>
        </w:rPr>
      </w:pPr>
    </w:p>
    <w:p w:rsidR="007A4C25" w:rsidRPr="00630745" w:rsidRDefault="007A4C25" w:rsidP="007A4C25">
      <w:pPr>
        <w:pStyle w:val="Titre3"/>
      </w:pPr>
      <w:bookmarkStart w:id="19" w:name="_Toc39497645"/>
      <w:bookmarkStart w:id="20" w:name="_Toc39497804"/>
      <w:bookmarkStart w:id="21" w:name="_Toc39750153"/>
      <w:r w:rsidRPr="00630745">
        <w:t>Un nettoyage renforcé</w:t>
      </w:r>
      <w:bookmarkEnd w:id="19"/>
      <w:bookmarkEnd w:id="20"/>
      <w:bookmarkEnd w:id="21"/>
      <w:r w:rsidRPr="00630745">
        <w:t xml:space="preserve"> </w:t>
      </w:r>
    </w:p>
    <w:p w:rsidR="007A4C25" w:rsidRPr="00630745" w:rsidRDefault="007A4C25" w:rsidP="007A4C25"/>
    <w:p w:rsidR="007A4C25" w:rsidRPr="00630745" w:rsidRDefault="007A4C25" w:rsidP="007A4C25">
      <w:pPr>
        <w:tabs>
          <w:tab w:val="left" w:pos="567"/>
        </w:tabs>
        <w:jc w:val="both"/>
        <w:rPr>
          <w:rFonts w:cstheme="minorHAnsi"/>
          <w:sz w:val="24"/>
          <w:szCs w:val="24"/>
        </w:rPr>
      </w:pPr>
      <w:r w:rsidRPr="00630745">
        <w:rPr>
          <w:rFonts w:cstheme="minorHAnsi"/>
          <w:sz w:val="24"/>
          <w:szCs w:val="24"/>
        </w:rPr>
        <w:t>Préalable d’ores mis en œuvre suivant le cadre de la note adressée par le secrétariat général le 21 avril 2020 relative aux préconisations aux fi</w:t>
      </w:r>
      <w:r w:rsidR="00374C08">
        <w:rPr>
          <w:rFonts w:cstheme="minorHAnsi"/>
          <w:sz w:val="24"/>
          <w:szCs w:val="24"/>
        </w:rPr>
        <w:t>ns de désinfection des locaux, l</w:t>
      </w:r>
      <w:r w:rsidRPr="00630745">
        <w:rPr>
          <w:rFonts w:cstheme="minorHAnsi"/>
          <w:sz w:val="24"/>
          <w:szCs w:val="24"/>
        </w:rPr>
        <w:t>es prestations de nettoyage de manière générale sont renforcées </w:t>
      </w:r>
      <w:r w:rsidR="00374C08">
        <w:rPr>
          <w:rFonts w:cstheme="minorHAnsi"/>
          <w:sz w:val="24"/>
          <w:szCs w:val="24"/>
        </w:rPr>
        <w:t>conformément à l’annexe 3 de la circulaire du 5 mai 2020</w:t>
      </w:r>
      <w:r w:rsidRPr="00630745">
        <w:rPr>
          <w:rFonts w:cstheme="minorHAnsi"/>
          <w:sz w:val="24"/>
          <w:szCs w:val="24"/>
        </w:rPr>
        <w:t>:</w:t>
      </w:r>
    </w:p>
    <w:p w:rsidR="007A4C25" w:rsidRPr="00630745" w:rsidRDefault="007A4C25" w:rsidP="00302E58">
      <w:pPr>
        <w:tabs>
          <w:tab w:val="left" w:pos="567"/>
        </w:tabs>
        <w:ind w:left="567"/>
        <w:jc w:val="both"/>
        <w:rPr>
          <w:rFonts w:cstheme="minorHAnsi"/>
          <w:sz w:val="24"/>
          <w:szCs w:val="24"/>
        </w:rPr>
      </w:pPr>
      <w:r w:rsidRPr="00630745">
        <w:rPr>
          <w:rFonts w:cstheme="minorHAnsi"/>
          <w:sz w:val="24"/>
          <w:szCs w:val="24"/>
        </w:rPr>
        <w:t xml:space="preserve">- </w:t>
      </w:r>
      <w:r w:rsidR="00374C08">
        <w:rPr>
          <w:rFonts w:cstheme="minorHAnsi"/>
          <w:sz w:val="24"/>
          <w:szCs w:val="24"/>
        </w:rPr>
        <w:t xml:space="preserve">vérification de la </w:t>
      </w:r>
      <w:r w:rsidRPr="00630745">
        <w:rPr>
          <w:rFonts w:cstheme="minorHAnsi"/>
          <w:sz w:val="24"/>
          <w:szCs w:val="24"/>
        </w:rPr>
        <w:t>fourniture</w:t>
      </w:r>
      <w:r w:rsidR="00374C08">
        <w:rPr>
          <w:rFonts w:cstheme="minorHAnsi"/>
          <w:sz w:val="24"/>
          <w:szCs w:val="24"/>
        </w:rPr>
        <w:t xml:space="preserve"> régulière</w:t>
      </w:r>
      <w:r w:rsidRPr="00630745">
        <w:rPr>
          <w:rFonts w:cstheme="minorHAnsi"/>
          <w:sz w:val="24"/>
          <w:szCs w:val="24"/>
        </w:rPr>
        <w:t xml:space="preserve"> de savon liquide et essuie-main papier,</w:t>
      </w:r>
    </w:p>
    <w:p w:rsidR="00374C08" w:rsidRDefault="00374C08" w:rsidP="00302E58">
      <w:pPr>
        <w:tabs>
          <w:tab w:val="left" w:pos="567"/>
        </w:tabs>
        <w:ind w:left="567"/>
        <w:jc w:val="both"/>
        <w:rPr>
          <w:rFonts w:cstheme="minorHAnsi"/>
          <w:sz w:val="24"/>
          <w:szCs w:val="24"/>
        </w:rPr>
      </w:pPr>
      <w:r>
        <w:rPr>
          <w:rFonts w:cstheme="minorHAnsi"/>
          <w:sz w:val="24"/>
          <w:szCs w:val="24"/>
        </w:rPr>
        <w:t xml:space="preserve">-entretien régulier des </w:t>
      </w:r>
      <w:r w:rsidR="00302E58">
        <w:rPr>
          <w:rFonts w:cstheme="minorHAnsi"/>
          <w:sz w:val="24"/>
          <w:szCs w:val="24"/>
        </w:rPr>
        <w:t>surfaces et</w:t>
      </w:r>
      <w:r>
        <w:rPr>
          <w:rFonts w:cstheme="minorHAnsi"/>
          <w:sz w:val="24"/>
          <w:szCs w:val="24"/>
        </w:rPr>
        <w:t xml:space="preserve"> en particulier </w:t>
      </w:r>
      <w:r w:rsidR="007A4C25" w:rsidRPr="00630745">
        <w:rPr>
          <w:rFonts w:cstheme="minorHAnsi"/>
          <w:sz w:val="24"/>
          <w:szCs w:val="24"/>
        </w:rPr>
        <w:t xml:space="preserve">traitement approfondi des sanitaires, mains courantes d’escalier, boutons d’ascenseur, poignées de porte, combinés téléphoniques, interrupteurs, </w:t>
      </w:r>
      <w:r>
        <w:rPr>
          <w:rFonts w:cstheme="minorHAnsi"/>
          <w:sz w:val="24"/>
          <w:szCs w:val="24"/>
        </w:rPr>
        <w:t xml:space="preserve">robinets, chasse d’eau, tables d’audience et tablettes de plaidoirie </w:t>
      </w:r>
      <w:r w:rsidR="007A4C25" w:rsidRPr="00630745">
        <w:rPr>
          <w:rFonts w:cstheme="minorHAnsi"/>
          <w:sz w:val="24"/>
          <w:szCs w:val="24"/>
        </w:rPr>
        <w:t>etc ;</w:t>
      </w:r>
    </w:p>
    <w:p w:rsidR="00D660C2" w:rsidRDefault="00374C08" w:rsidP="00302E58">
      <w:pPr>
        <w:tabs>
          <w:tab w:val="left" w:pos="567"/>
        </w:tabs>
        <w:ind w:left="567"/>
        <w:jc w:val="both"/>
        <w:rPr>
          <w:rFonts w:cstheme="minorHAnsi"/>
          <w:sz w:val="24"/>
          <w:szCs w:val="24"/>
        </w:rPr>
      </w:pPr>
      <w:r>
        <w:rPr>
          <w:rFonts w:cstheme="minorHAnsi"/>
          <w:sz w:val="24"/>
          <w:szCs w:val="24"/>
        </w:rPr>
        <w:t>-</w:t>
      </w:r>
      <w:r w:rsidR="007A4C25" w:rsidRPr="00630745">
        <w:rPr>
          <w:rFonts w:cstheme="minorHAnsi"/>
          <w:sz w:val="24"/>
          <w:szCs w:val="24"/>
        </w:rPr>
        <w:t xml:space="preserve"> </w:t>
      </w:r>
      <w:r>
        <w:rPr>
          <w:rFonts w:cstheme="minorHAnsi"/>
          <w:sz w:val="24"/>
          <w:szCs w:val="24"/>
        </w:rPr>
        <w:t>nettoyage quotidien des sols</w:t>
      </w:r>
    </w:p>
    <w:p w:rsidR="00374C08" w:rsidRPr="00630745" w:rsidRDefault="00374C08" w:rsidP="00302E58">
      <w:pPr>
        <w:tabs>
          <w:tab w:val="left" w:pos="567"/>
        </w:tabs>
        <w:ind w:left="567"/>
        <w:jc w:val="both"/>
        <w:rPr>
          <w:rFonts w:cstheme="minorHAnsi"/>
          <w:sz w:val="24"/>
          <w:szCs w:val="24"/>
        </w:rPr>
      </w:pPr>
      <w:r>
        <w:rPr>
          <w:rFonts w:cstheme="minorHAnsi"/>
          <w:sz w:val="24"/>
          <w:szCs w:val="24"/>
        </w:rPr>
        <w:t>-désinfection préventive</w:t>
      </w:r>
      <w:r w:rsidR="00935BB7">
        <w:rPr>
          <w:rFonts w:cstheme="minorHAnsi"/>
          <w:sz w:val="24"/>
          <w:szCs w:val="24"/>
        </w:rPr>
        <w:t xml:space="preserve"> journalière des bureaux dont la fréquentation est </w:t>
      </w:r>
      <w:r w:rsidR="00302E58">
        <w:rPr>
          <w:rFonts w:cstheme="minorHAnsi"/>
          <w:sz w:val="24"/>
          <w:szCs w:val="24"/>
        </w:rPr>
        <w:t>importante (ex : bureaux</w:t>
      </w:r>
      <w:r w:rsidR="00935BB7">
        <w:rPr>
          <w:rFonts w:cstheme="minorHAnsi"/>
          <w:sz w:val="24"/>
          <w:szCs w:val="24"/>
        </w:rPr>
        <w:t xml:space="preserve"> utilisés journellement pour des audiences de cabinet)</w:t>
      </w:r>
    </w:p>
    <w:p w:rsidR="007A4C25" w:rsidRPr="00630745" w:rsidRDefault="007A4C25" w:rsidP="007A4C25">
      <w:pPr>
        <w:tabs>
          <w:tab w:val="left" w:pos="567"/>
        </w:tabs>
        <w:jc w:val="both"/>
        <w:rPr>
          <w:rFonts w:cstheme="minorHAnsi"/>
          <w:sz w:val="24"/>
          <w:szCs w:val="24"/>
        </w:rPr>
      </w:pPr>
    </w:p>
    <w:p w:rsidR="007A4C25" w:rsidRPr="00630745" w:rsidRDefault="007A4C25" w:rsidP="007A4C25">
      <w:pPr>
        <w:pStyle w:val="Titre3"/>
      </w:pPr>
      <w:bookmarkStart w:id="22" w:name="_Toc39497646"/>
      <w:bookmarkStart w:id="23" w:name="_Toc39497805"/>
      <w:bookmarkStart w:id="24" w:name="_Toc39750154"/>
      <w:r w:rsidRPr="00630745">
        <w:t>L’aménagement des locaux</w:t>
      </w:r>
      <w:bookmarkEnd w:id="22"/>
      <w:bookmarkEnd w:id="23"/>
      <w:bookmarkEnd w:id="24"/>
    </w:p>
    <w:p w:rsidR="007A4C25" w:rsidRPr="00630745" w:rsidRDefault="007A4C25" w:rsidP="007A4C25">
      <w:pPr>
        <w:tabs>
          <w:tab w:val="left" w:pos="567"/>
        </w:tabs>
        <w:jc w:val="both"/>
        <w:rPr>
          <w:rFonts w:cstheme="minorHAnsi"/>
          <w:sz w:val="24"/>
          <w:szCs w:val="24"/>
        </w:rPr>
      </w:pPr>
    </w:p>
    <w:p w:rsidR="00D660C2" w:rsidRPr="00630745" w:rsidRDefault="00D660C2" w:rsidP="007A4C25">
      <w:pPr>
        <w:tabs>
          <w:tab w:val="left" w:pos="567"/>
        </w:tabs>
        <w:jc w:val="both"/>
        <w:rPr>
          <w:rFonts w:cstheme="minorHAnsi"/>
          <w:sz w:val="24"/>
          <w:szCs w:val="24"/>
        </w:rPr>
      </w:pPr>
      <w:r w:rsidRPr="00630745">
        <w:rPr>
          <w:rFonts w:cstheme="minorHAnsi"/>
          <w:sz w:val="24"/>
          <w:szCs w:val="24"/>
        </w:rPr>
        <w:t xml:space="preserve">Les ascenseurs ne doivent être utilisés que </w:t>
      </w:r>
      <w:r w:rsidRPr="00302E58">
        <w:rPr>
          <w:rFonts w:cstheme="minorHAnsi"/>
          <w:b/>
          <w:sz w:val="24"/>
          <w:szCs w:val="24"/>
        </w:rPr>
        <w:t>par une personne à la fois</w:t>
      </w:r>
      <w:r w:rsidRPr="00630745">
        <w:rPr>
          <w:rFonts w:cstheme="minorHAnsi"/>
          <w:sz w:val="24"/>
          <w:szCs w:val="24"/>
        </w:rPr>
        <w:t>.</w:t>
      </w:r>
    </w:p>
    <w:p w:rsidR="001E2EA7" w:rsidRDefault="007A4C25" w:rsidP="007A4C25">
      <w:pPr>
        <w:tabs>
          <w:tab w:val="left" w:pos="567"/>
        </w:tabs>
        <w:jc w:val="both"/>
        <w:rPr>
          <w:rFonts w:cstheme="minorHAnsi"/>
          <w:sz w:val="24"/>
          <w:szCs w:val="24"/>
        </w:rPr>
      </w:pPr>
      <w:r w:rsidRPr="00630745">
        <w:rPr>
          <w:rFonts w:cstheme="minorHAnsi"/>
          <w:sz w:val="24"/>
          <w:szCs w:val="24"/>
        </w:rPr>
        <w:lastRenderedPageBreak/>
        <w:t xml:space="preserve">Indépendamment des dispositions prises sur l’accès du public dans les juridictions, l’organisation des services doit assurer le respect des mesures barrière et des règles de distanciation sociale.  </w:t>
      </w:r>
    </w:p>
    <w:p w:rsidR="007A4C25" w:rsidRPr="00630745" w:rsidRDefault="007A4C25" w:rsidP="007A4C25">
      <w:pPr>
        <w:pStyle w:val="Default"/>
        <w:tabs>
          <w:tab w:val="left" w:pos="567"/>
        </w:tabs>
        <w:rPr>
          <w:rFonts w:asciiTheme="minorHAnsi" w:hAnsiTheme="minorHAnsi" w:cstheme="minorHAnsi"/>
          <w:color w:val="auto"/>
        </w:rPr>
      </w:pPr>
    </w:p>
    <w:p w:rsidR="007A4C25" w:rsidRDefault="007A4C25" w:rsidP="007A4C25">
      <w:pPr>
        <w:pStyle w:val="Titre3"/>
      </w:pPr>
      <w:bookmarkStart w:id="25" w:name="_Toc39497648"/>
      <w:bookmarkStart w:id="26" w:name="_Toc39497807"/>
      <w:bookmarkStart w:id="27" w:name="_Toc39750155"/>
      <w:r w:rsidRPr="00630745">
        <w:t>A l’extérieur du bâtiment</w:t>
      </w:r>
      <w:bookmarkEnd w:id="25"/>
      <w:bookmarkEnd w:id="26"/>
      <w:bookmarkEnd w:id="27"/>
      <w:r w:rsidRPr="00630745">
        <w:t xml:space="preserve"> </w:t>
      </w:r>
    </w:p>
    <w:p w:rsidR="001E2EA7" w:rsidRPr="001E2EA7" w:rsidRDefault="001E2EA7" w:rsidP="001E2EA7"/>
    <w:p w:rsidR="007A4C25" w:rsidRDefault="007A4C25" w:rsidP="007A4C25">
      <w:pPr>
        <w:pStyle w:val="Paragraphedeliste"/>
        <w:numPr>
          <w:ilvl w:val="0"/>
          <w:numId w:val="43"/>
        </w:numPr>
        <w:tabs>
          <w:tab w:val="left" w:pos="567"/>
        </w:tabs>
        <w:spacing w:after="0" w:line="276" w:lineRule="auto"/>
        <w:jc w:val="both"/>
        <w:rPr>
          <w:rFonts w:cstheme="minorHAnsi"/>
          <w:sz w:val="24"/>
          <w:szCs w:val="24"/>
        </w:rPr>
      </w:pPr>
      <w:r w:rsidRPr="00630745">
        <w:rPr>
          <w:rFonts w:cstheme="minorHAnsi"/>
          <w:sz w:val="24"/>
          <w:szCs w:val="24"/>
        </w:rPr>
        <w:t xml:space="preserve">Attente du public dans la cour d’honneur </w:t>
      </w:r>
    </w:p>
    <w:p w:rsidR="004D3790" w:rsidRPr="00630745" w:rsidRDefault="004D3790" w:rsidP="007A4C25">
      <w:pPr>
        <w:pStyle w:val="Paragraphedeliste"/>
        <w:numPr>
          <w:ilvl w:val="0"/>
          <w:numId w:val="43"/>
        </w:numPr>
        <w:tabs>
          <w:tab w:val="left" w:pos="567"/>
        </w:tabs>
        <w:spacing w:after="0" w:line="276" w:lineRule="auto"/>
        <w:jc w:val="both"/>
        <w:rPr>
          <w:rFonts w:cstheme="minorHAnsi"/>
          <w:sz w:val="24"/>
          <w:szCs w:val="24"/>
        </w:rPr>
      </w:pPr>
      <w:r>
        <w:rPr>
          <w:rFonts w:cstheme="minorHAnsi"/>
          <w:sz w:val="24"/>
          <w:szCs w:val="24"/>
        </w:rPr>
        <w:t>Il est interdit pour tous de fumer dans la cour d’honneur car elle accueillera un public nombreux :</w:t>
      </w:r>
      <w:r w:rsidR="00867515">
        <w:rPr>
          <w:rFonts w:cstheme="minorHAnsi"/>
          <w:sz w:val="24"/>
          <w:szCs w:val="24"/>
        </w:rPr>
        <w:t xml:space="preserve"> </w:t>
      </w:r>
      <w:r>
        <w:rPr>
          <w:rFonts w:cstheme="minorHAnsi"/>
          <w:sz w:val="24"/>
          <w:szCs w:val="24"/>
        </w:rPr>
        <w:t>le public devra sortir de l’enceinte et les magistrats et fonctionnaires pourront utiliser la ter</w:t>
      </w:r>
      <w:r w:rsidR="00097BD6">
        <w:rPr>
          <w:rFonts w:cstheme="minorHAnsi"/>
          <w:sz w:val="24"/>
          <w:szCs w:val="24"/>
        </w:rPr>
        <w:t>rasse de la cuisine en respectant</w:t>
      </w:r>
      <w:r>
        <w:rPr>
          <w:rFonts w:cstheme="minorHAnsi"/>
          <w:sz w:val="24"/>
          <w:szCs w:val="24"/>
        </w:rPr>
        <w:t xml:space="preserve"> les règles sanitaires et de propreté</w:t>
      </w:r>
    </w:p>
    <w:p w:rsidR="007A4C25" w:rsidRPr="00630745" w:rsidRDefault="007A4C25" w:rsidP="007A4C25">
      <w:pPr>
        <w:pStyle w:val="Paragraphedeliste"/>
        <w:numPr>
          <w:ilvl w:val="0"/>
          <w:numId w:val="43"/>
        </w:numPr>
        <w:tabs>
          <w:tab w:val="left" w:pos="567"/>
        </w:tabs>
        <w:spacing w:after="0" w:line="276" w:lineRule="auto"/>
        <w:jc w:val="both"/>
        <w:rPr>
          <w:rFonts w:cstheme="minorHAnsi"/>
          <w:sz w:val="24"/>
          <w:szCs w:val="24"/>
        </w:rPr>
      </w:pPr>
      <w:r w:rsidRPr="00630745">
        <w:rPr>
          <w:rFonts w:cstheme="minorHAnsi"/>
          <w:sz w:val="24"/>
          <w:szCs w:val="24"/>
        </w:rPr>
        <w:t>Mise en place de files et d’un marquage au sol pour le respect de la distance minimale</w:t>
      </w:r>
    </w:p>
    <w:p w:rsidR="007A4C25" w:rsidRPr="00630745" w:rsidRDefault="007A4C25" w:rsidP="007A4C25">
      <w:pPr>
        <w:pStyle w:val="Paragraphedeliste"/>
        <w:numPr>
          <w:ilvl w:val="0"/>
          <w:numId w:val="43"/>
        </w:numPr>
        <w:tabs>
          <w:tab w:val="left" w:pos="567"/>
        </w:tabs>
        <w:spacing w:after="0" w:line="276" w:lineRule="auto"/>
        <w:jc w:val="both"/>
        <w:rPr>
          <w:rFonts w:cstheme="minorHAnsi"/>
          <w:sz w:val="24"/>
          <w:szCs w:val="24"/>
        </w:rPr>
      </w:pPr>
      <w:r w:rsidRPr="00630745">
        <w:rPr>
          <w:rFonts w:cstheme="minorHAnsi"/>
          <w:sz w:val="24"/>
          <w:szCs w:val="24"/>
        </w:rPr>
        <w:t xml:space="preserve">Identification signalétique des files, modulable en fonction des activités quotidiennes </w:t>
      </w:r>
    </w:p>
    <w:p w:rsidR="007A4C25" w:rsidRPr="00630745" w:rsidRDefault="007A4C25" w:rsidP="007A4C25">
      <w:pPr>
        <w:pStyle w:val="Paragraphedeliste"/>
        <w:numPr>
          <w:ilvl w:val="0"/>
          <w:numId w:val="43"/>
        </w:numPr>
        <w:tabs>
          <w:tab w:val="left" w:pos="567"/>
        </w:tabs>
        <w:spacing w:after="0" w:line="276" w:lineRule="auto"/>
        <w:jc w:val="both"/>
        <w:rPr>
          <w:rFonts w:cstheme="minorHAnsi"/>
          <w:sz w:val="24"/>
          <w:szCs w:val="24"/>
        </w:rPr>
      </w:pPr>
      <w:r w:rsidRPr="00630745">
        <w:rPr>
          <w:rFonts w:cstheme="minorHAnsi"/>
          <w:sz w:val="24"/>
          <w:szCs w:val="24"/>
        </w:rPr>
        <w:t>Information sur les conditions d’accueil et de renseignement (justice.fr, numéros appel juridictions)</w:t>
      </w:r>
    </w:p>
    <w:p w:rsidR="007A4C25" w:rsidRPr="00630745" w:rsidRDefault="007A4C25" w:rsidP="007A4C25">
      <w:pPr>
        <w:pStyle w:val="Paragraphedeliste"/>
        <w:numPr>
          <w:ilvl w:val="0"/>
          <w:numId w:val="43"/>
        </w:numPr>
        <w:tabs>
          <w:tab w:val="left" w:pos="567"/>
        </w:tabs>
        <w:spacing w:after="0" w:line="276" w:lineRule="auto"/>
        <w:jc w:val="both"/>
        <w:rPr>
          <w:rFonts w:cstheme="minorHAnsi"/>
          <w:sz w:val="24"/>
          <w:szCs w:val="24"/>
        </w:rPr>
      </w:pPr>
      <w:r w:rsidRPr="00630745">
        <w:rPr>
          <w:rFonts w:cstheme="minorHAnsi"/>
          <w:sz w:val="24"/>
          <w:szCs w:val="24"/>
        </w:rPr>
        <w:t>Maintien de boîtes courrier pour le dépôt de demandes diverses, requêtes… sous format papier</w:t>
      </w:r>
    </w:p>
    <w:p w:rsidR="007A4C25" w:rsidRPr="00630745" w:rsidRDefault="007A4C25" w:rsidP="007A4C25">
      <w:pPr>
        <w:pStyle w:val="Paragraphedeliste"/>
        <w:numPr>
          <w:ilvl w:val="0"/>
          <w:numId w:val="43"/>
        </w:numPr>
        <w:tabs>
          <w:tab w:val="left" w:pos="567"/>
        </w:tabs>
        <w:spacing w:after="0" w:line="276" w:lineRule="auto"/>
        <w:jc w:val="both"/>
        <w:rPr>
          <w:rFonts w:cstheme="minorHAnsi"/>
          <w:sz w:val="24"/>
          <w:szCs w:val="24"/>
        </w:rPr>
      </w:pPr>
      <w:r w:rsidRPr="00630745">
        <w:rPr>
          <w:rFonts w:cstheme="minorHAnsi"/>
          <w:sz w:val="24"/>
          <w:szCs w:val="24"/>
        </w:rPr>
        <w:t xml:space="preserve">Mise à disposition d’imprimés </w:t>
      </w:r>
    </w:p>
    <w:p w:rsidR="007A4C25" w:rsidRPr="00630745" w:rsidRDefault="007A4C25" w:rsidP="007A4C25">
      <w:pPr>
        <w:tabs>
          <w:tab w:val="left" w:pos="567"/>
        </w:tabs>
        <w:spacing w:after="200" w:line="276" w:lineRule="auto"/>
        <w:rPr>
          <w:rFonts w:cstheme="minorHAnsi"/>
          <w:sz w:val="24"/>
          <w:szCs w:val="24"/>
        </w:rPr>
      </w:pPr>
    </w:p>
    <w:p w:rsidR="007A4C25" w:rsidRDefault="007A4C25" w:rsidP="007A4C25">
      <w:pPr>
        <w:pStyle w:val="Titre3"/>
      </w:pPr>
      <w:bookmarkStart w:id="28" w:name="_Toc39497649"/>
      <w:bookmarkStart w:id="29" w:name="_Toc39497808"/>
      <w:bookmarkStart w:id="30" w:name="_Toc39750156"/>
      <w:r w:rsidRPr="00630745">
        <w:t>Filtrage pour l’entrée et la sortie</w:t>
      </w:r>
      <w:bookmarkEnd w:id="28"/>
      <w:bookmarkEnd w:id="29"/>
      <w:bookmarkEnd w:id="30"/>
      <w:r w:rsidRPr="00630745">
        <w:t xml:space="preserve"> </w:t>
      </w:r>
    </w:p>
    <w:p w:rsidR="001C420A" w:rsidRPr="001C420A" w:rsidRDefault="001C420A" w:rsidP="001C420A"/>
    <w:p w:rsidR="007A4C25" w:rsidRPr="00630745" w:rsidRDefault="007A4C25" w:rsidP="007A4C25">
      <w:pPr>
        <w:tabs>
          <w:tab w:val="left" w:pos="567"/>
        </w:tabs>
        <w:jc w:val="both"/>
        <w:rPr>
          <w:rFonts w:cstheme="minorHAnsi"/>
          <w:b/>
          <w:sz w:val="24"/>
          <w:szCs w:val="24"/>
        </w:rPr>
      </w:pPr>
      <w:r w:rsidRPr="00630745">
        <w:rPr>
          <w:rFonts w:cstheme="minorHAnsi"/>
          <w:sz w:val="24"/>
          <w:szCs w:val="24"/>
        </w:rPr>
        <w:t xml:space="preserve">Seules sont autorisées à entrer dans la juridiction </w:t>
      </w:r>
      <w:r w:rsidRPr="00630745">
        <w:rPr>
          <w:rFonts w:cstheme="minorHAnsi"/>
          <w:b/>
          <w:sz w:val="24"/>
          <w:szCs w:val="24"/>
        </w:rPr>
        <w:t>les personnes convoquées (à une audience ou un rendez-vous) par</w:t>
      </w:r>
      <w:r w:rsidRPr="00630745">
        <w:rPr>
          <w:rFonts w:cstheme="minorHAnsi"/>
          <w:b/>
          <w:sz w:val="24"/>
          <w:szCs w:val="24"/>
          <w:u w:val="single"/>
        </w:rPr>
        <w:t xml:space="preserve"> les juridictions</w:t>
      </w:r>
      <w:r w:rsidRPr="00630745">
        <w:rPr>
          <w:rFonts w:cstheme="minorHAnsi"/>
          <w:b/>
          <w:sz w:val="24"/>
          <w:szCs w:val="24"/>
        </w:rPr>
        <w:t xml:space="preserve"> ou </w:t>
      </w:r>
      <w:r w:rsidRPr="00630745">
        <w:rPr>
          <w:rFonts w:cstheme="minorHAnsi"/>
          <w:b/>
          <w:sz w:val="24"/>
          <w:szCs w:val="24"/>
          <w:u w:val="single"/>
        </w:rPr>
        <w:t>les intervenants exerçant une activité en son sein</w:t>
      </w:r>
      <w:r w:rsidRPr="00630745">
        <w:rPr>
          <w:rFonts w:cstheme="minorHAnsi"/>
          <w:sz w:val="24"/>
          <w:szCs w:val="24"/>
          <w:u w:val="single"/>
        </w:rPr>
        <w:t xml:space="preserve"> </w:t>
      </w:r>
      <w:r w:rsidRPr="00630745">
        <w:rPr>
          <w:rFonts w:cstheme="minorHAnsi"/>
          <w:sz w:val="24"/>
          <w:szCs w:val="24"/>
        </w:rPr>
        <w:t xml:space="preserve">(PEAT, associations, conciliateurs…) </w:t>
      </w:r>
    </w:p>
    <w:p w:rsidR="007A4C25" w:rsidRPr="00630745" w:rsidRDefault="007A4C25" w:rsidP="007A4C25">
      <w:pPr>
        <w:tabs>
          <w:tab w:val="left" w:pos="567"/>
        </w:tabs>
        <w:jc w:val="both"/>
        <w:rPr>
          <w:rFonts w:cstheme="minorHAnsi"/>
          <w:sz w:val="24"/>
          <w:szCs w:val="24"/>
        </w:rPr>
      </w:pPr>
      <w:r w:rsidRPr="00630745">
        <w:rPr>
          <w:rFonts w:cstheme="minorHAnsi"/>
          <w:sz w:val="24"/>
          <w:szCs w:val="24"/>
        </w:rPr>
        <w:t>Aucun accompagnant ne sera admis à l’exception des représentants légaux de mineurs, des personnes chargées de la protection des majeurs ou de celles dont la présence est justifiée par des raisons médicales (accompagnant de PMR, personnes malvoyantes ou malentendantes…)</w:t>
      </w:r>
    </w:p>
    <w:p w:rsidR="007A4C25" w:rsidRDefault="007A4C25" w:rsidP="007A4C25">
      <w:pPr>
        <w:tabs>
          <w:tab w:val="left" w:pos="567"/>
        </w:tabs>
        <w:jc w:val="both"/>
        <w:rPr>
          <w:rFonts w:cstheme="minorHAnsi"/>
          <w:sz w:val="24"/>
          <w:szCs w:val="24"/>
        </w:rPr>
      </w:pPr>
      <w:r w:rsidRPr="00630745">
        <w:rPr>
          <w:rFonts w:cstheme="minorHAnsi"/>
          <w:sz w:val="24"/>
          <w:szCs w:val="24"/>
        </w:rPr>
        <w:t>Sont également autorisés à entrer les auxiliaires de justice ainsi que pour les besoins de leur activité du jour ou sur invitation de la juridiction, les personnels des autres directions du Ministère de la Justice et autres administrations, forces de l’ordre, associations partenaires, experts…</w:t>
      </w:r>
    </w:p>
    <w:p w:rsidR="0022332B" w:rsidRDefault="0022332B" w:rsidP="007A4C25">
      <w:pPr>
        <w:tabs>
          <w:tab w:val="left" w:pos="567"/>
        </w:tabs>
        <w:jc w:val="both"/>
        <w:rPr>
          <w:rFonts w:cstheme="minorHAnsi"/>
          <w:sz w:val="24"/>
          <w:szCs w:val="24"/>
        </w:rPr>
      </w:pPr>
      <w:r>
        <w:rPr>
          <w:rFonts w:cstheme="minorHAnsi"/>
          <w:sz w:val="24"/>
          <w:szCs w:val="24"/>
        </w:rPr>
        <w:t xml:space="preserve">Le personnel de sûreté ne manipule pas les effets personnels du public lors de l’inspection de filtrage, dispose des protections idoines </w:t>
      </w:r>
      <w:r w:rsidR="00E670DC">
        <w:rPr>
          <w:rFonts w:cstheme="minorHAnsi"/>
          <w:sz w:val="24"/>
          <w:szCs w:val="24"/>
        </w:rPr>
        <w:t>(masques</w:t>
      </w:r>
      <w:r>
        <w:rPr>
          <w:rFonts w:cstheme="minorHAnsi"/>
          <w:sz w:val="24"/>
          <w:szCs w:val="24"/>
        </w:rPr>
        <w:t xml:space="preserve"> et gel hydro-alcoolique)</w:t>
      </w:r>
    </w:p>
    <w:p w:rsidR="0022332B" w:rsidRDefault="0022332B" w:rsidP="007A4C25">
      <w:pPr>
        <w:tabs>
          <w:tab w:val="left" w:pos="567"/>
        </w:tabs>
        <w:jc w:val="both"/>
        <w:rPr>
          <w:rFonts w:cstheme="minorHAnsi"/>
          <w:sz w:val="24"/>
          <w:szCs w:val="24"/>
        </w:rPr>
      </w:pPr>
      <w:r>
        <w:rPr>
          <w:rFonts w:cstheme="minorHAnsi"/>
          <w:sz w:val="24"/>
          <w:szCs w:val="24"/>
        </w:rPr>
        <w:t>Les dispositifs de sûreté seront régulièrement nettoyés</w:t>
      </w:r>
    </w:p>
    <w:p w:rsidR="00867515" w:rsidRDefault="00867515" w:rsidP="007A4C25">
      <w:pPr>
        <w:tabs>
          <w:tab w:val="left" w:pos="567"/>
        </w:tabs>
        <w:jc w:val="both"/>
        <w:rPr>
          <w:rFonts w:cstheme="minorHAnsi"/>
          <w:sz w:val="24"/>
          <w:szCs w:val="24"/>
        </w:rPr>
      </w:pPr>
    </w:p>
    <w:p w:rsidR="00867515" w:rsidRPr="00630745" w:rsidRDefault="00867515" w:rsidP="007A4C25">
      <w:pPr>
        <w:tabs>
          <w:tab w:val="left" w:pos="567"/>
        </w:tabs>
        <w:jc w:val="both"/>
        <w:rPr>
          <w:rFonts w:cstheme="minorHAnsi"/>
          <w:sz w:val="24"/>
          <w:szCs w:val="24"/>
        </w:rPr>
      </w:pPr>
    </w:p>
    <w:p w:rsidR="007A4C25" w:rsidRDefault="007A4C25" w:rsidP="007A4C25">
      <w:pPr>
        <w:pStyle w:val="Titre3"/>
      </w:pPr>
      <w:bookmarkStart w:id="31" w:name="_Toc39497650"/>
      <w:bookmarkStart w:id="32" w:name="_Toc39497809"/>
      <w:bookmarkStart w:id="33" w:name="_Toc39750157"/>
      <w:r w:rsidRPr="00630745">
        <w:lastRenderedPageBreak/>
        <w:t>Mesures générales</w:t>
      </w:r>
      <w:bookmarkEnd w:id="31"/>
      <w:bookmarkEnd w:id="32"/>
      <w:bookmarkEnd w:id="33"/>
    </w:p>
    <w:p w:rsidR="001C420A" w:rsidRPr="001C420A" w:rsidRDefault="001C420A" w:rsidP="001C420A"/>
    <w:p w:rsidR="007A4C25" w:rsidRPr="00630745" w:rsidRDefault="007A4C25" w:rsidP="007A4C2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Renforcement de l’effectif de sécurité </w:t>
      </w:r>
    </w:p>
    <w:p w:rsidR="007A4C25" w:rsidRPr="00630745" w:rsidRDefault="007A4C25" w:rsidP="007A4C2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Entrées doublées et sortie distincte</w:t>
      </w:r>
    </w:p>
    <w:p w:rsidR="007A4C25" w:rsidRPr="00630745" w:rsidRDefault="007A4C25" w:rsidP="007A4C2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Appel aux réservistes de la police nationale (deux réservistes prévus aux termes de la convention TJ / DDSP)</w:t>
      </w:r>
    </w:p>
    <w:p w:rsidR="007A4C25" w:rsidRPr="00630745" w:rsidRDefault="007A4C25" w:rsidP="007A4C2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En cas de conditions atmosphériques défavorables, création de files d’attente intérieures avec distance matérialisée, par type d’audience</w:t>
      </w:r>
    </w:p>
    <w:p w:rsidR="007A4C25" w:rsidRPr="00630745" w:rsidRDefault="007A4C25" w:rsidP="007A4C2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Signalétique du cheminement et rappel des mesures de sécurité sanitaire</w:t>
      </w:r>
    </w:p>
    <w:p w:rsidR="007A4C25" w:rsidRDefault="007A4C25" w:rsidP="007A4C25">
      <w:pPr>
        <w:pStyle w:val="Paragraphedeliste"/>
        <w:numPr>
          <w:ilvl w:val="0"/>
          <w:numId w:val="3"/>
        </w:numPr>
        <w:tabs>
          <w:tab w:val="left" w:pos="567"/>
        </w:tabs>
        <w:spacing w:after="0"/>
        <w:ind w:left="0" w:firstLine="0"/>
        <w:jc w:val="both"/>
        <w:rPr>
          <w:rFonts w:cstheme="minorHAnsi"/>
          <w:sz w:val="24"/>
          <w:szCs w:val="24"/>
        </w:rPr>
      </w:pPr>
      <w:r w:rsidRPr="00630745">
        <w:rPr>
          <w:rFonts w:cstheme="minorHAnsi"/>
          <w:sz w:val="24"/>
          <w:szCs w:val="24"/>
        </w:rPr>
        <w:t xml:space="preserve">L’usage du masque par le public est nécessaire : le tribunal n’ayant pas la possibilité de fournir des masques aux justiciables, l’accès ne pourra être refusé à une personne qui n’en est pas </w:t>
      </w:r>
      <w:r w:rsidR="00867515" w:rsidRPr="00630745">
        <w:rPr>
          <w:rFonts w:cstheme="minorHAnsi"/>
          <w:sz w:val="24"/>
          <w:szCs w:val="24"/>
        </w:rPr>
        <w:t>porteuse</w:t>
      </w:r>
      <w:r w:rsidR="00867515">
        <w:rPr>
          <w:rFonts w:cstheme="minorHAnsi"/>
          <w:sz w:val="24"/>
          <w:szCs w:val="24"/>
        </w:rPr>
        <w:t>.</w:t>
      </w:r>
    </w:p>
    <w:p w:rsidR="001C420A" w:rsidRPr="00630745" w:rsidRDefault="001C420A" w:rsidP="001C420A">
      <w:pPr>
        <w:pStyle w:val="Paragraphedeliste"/>
        <w:tabs>
          <w:tab w:val="left" w:pos="567"/>
        </w:tabs>
        <w:spacing w:after="0"/>
        <w:ind w:left="0"/>
        <w:jc w:val="both"/>
        <w:rPr>
          <w:rFonts w:cstheme="minorHAnsi"/>
          <w:sz w:val="24"/>
          <w:szCs w:val="24"/>
        </w:rPr>
      </w:pPr>
    </w:p>
    <w:p w:rsidR="007A4C25" w:rsidRPr="00630745" w:rsidRDefault="001C420A" w:rsidP="007A4C25">
      <w:pPr>
        <w:tabs>
          <w:tab w:val="left" w:pos="567"/>
        </w:tabs>
        <w:spacing w:after="200" w:line="276" w:lineRule="auto"/>
        <w:jc w:val="both"/>
        <w:rPr>
          <w:rFonts w:cstheme="minorHAnsi"/>
          <w:sz w:val="24"/>
          <w:szCs w:val="24"/>
        </w:rPr>
      </w:pPr>
      <w:r>
        <w:rPr>
          <w:rFonts w:cstheme="minorHAnsi"/>
          <w:sz w:val="24"/>
          <w:szCs w:val="24"/>
        </w:rPr>
        <w:t>Cependant</w:t>
      </w:r>
      <w:r w:rsidR="007A4C25" w:rsidRPr="00630745">
        <w:rPr>
          <w:rFonts w:cstheme="minorHAnsi"/>
          <w:sz w:val="24"/>
          <w:szCs w:val="24"/>
        </w:rPr>
        <w:t>, si une personne tousse (régulièrement) et n’en est pas porteuse, elle se verra refuser l’accès (l’achat en pharmacie à proximité étant possible) ou sera invitée à quitter la juridiction.</w:t>
      </w:r>
    </w:p>
    <w:p w:rsidR="007A4C25" w:rsidRDefault="007A4C25" w:rsidP="007A4C25">
      <w:pPr>
        <w:tabs>
          <w:tab w:val="left" w:pos="567"/>
        </w:tabs>
        <w:spacing w:after="200" w:line="276" w:lineRule="auto"/>
        <w:jc w:val="both"/>
        <w:rPr>
          <w:rFonts w:cstheme="minorHAnsi"/>
          <w:sz w:val="24"/>
          <w:szCs w:val="24"/>
        </w:rPr>
      </w:pPr>
      <w:r w:rsidRPr="00630745">
        <w:rPr>
          <w:rFonts w:cstheme="minorHAnsi"/>
          <w:sz w:val="24"/>
          <w:szCs w:val="24"/>
        </w:rPr>
        <w:t>Il en sera systématiquement fourni un aux personnes déférées si elles n’en disposent pas déjà.</w:t>
      </w:r>
    </w:p>
    <w:p w:rsidR="001C420A" w:rsidRDefault="001C420A" w:rsidP="007A4C25">
      <w:pPr>
        <w:tabs>
          <w:tab w:val="left" w:pos="567"/>
        </w:tabs>
        <w:spacing w:after="200" w:line="276" w:lineRule="auto"/>
        <w:jc w:val="both"/>
        <w:rPr>
          <w:rFonts w:cstheme="minorHAnsi"/>
          <w:sz w:val="24"/>
          <w:szCs w:val="24"/>
        </w:rPr>
      </w:pPr>
      <w:r>
        <w:rPr>
          <w:rFonts w:cstheme="minorHAnsi"/>
          <w:sz w:val="24"/>
          <w:szCs w:val="24"/>
        </w:rPr>
        <w:t>D</w:t>
      </w:r>
      <w:r w:rsidRPr="00630745">
        <w:rPr>
          <w:rFonts w:cstheme="minorHAnsi"/>
          <w:sz w:val="24"/>
          <w:szCs w:val="24"/>
        </w:rPr>
        <w:t>ans la pé</w:t>
      </w:r>
      <w:r>
        <w:rPr>
          <w:rFonts w:cstheme="minorHAnsi"/>
          <w:sz w:val="24"/>
          <w:szCs w:val="24"/>
        </w:rPr>
        <w:t>riode du 11</w:t>
      </w:r>
      <w:r w:rsidRPr="00630745">
        <w:rPr>
          <w:rFonts w:cstheme="minorHAnsi"/>
          <w:sz w:val="24"/>
          <w:szCs w:val="24"/>
        </w:rPr>
        <w:t xml:space="preserve"> mai </w:t>
      </w:r>
      <w:r>
        <w:rPr>
          <w:rFonts w:cstheme="minorHAnsi"/>
          <w:sz w:val="24"/>
          <w:szCs w:val="24"/>
        </w:rPr>
        <w:t xml:space="preserve">au 2 juin </w:t>
      </w:r>
      <w:r w:rsidRPr="00630745">
        <w:rPr>
          <w:rFonts w:cstheme="minorHAnsi"/>
          <w:sz w:val="24"/>
          <w:szCs w:val="24"/>
        </w:rPr>
        <w:t>et dans la mesure des stocks disponibles, i</w:t>
      </w:r>
      <w:r>
        <w:rPr>
          <w:rFonts w:cstheme="minorHAnsi"/>
          <w:sz w:val="24"/>
          <w:szCs w:val="24"/>
        </w:rPr>
        <w:t xml:space="preserve">l en sera également fourni un dans les situations d’exposition à un contact </w:t>
      </w:r>
      <w:r w:rsidR="00E670DC">
        <w:rPr>
          <w:rFonts w:cstheme="minorHAnsi"/>
          <w:sz w:val="24"/>
          <w:szCs w:val="24"/>
        </w:rPr>
        <w:t>rapproché.</w:t>
      </w:r>
    </w:p>
    <w:p w:rsidR="005C68EC" w:rsidRPr="00630745" w:rsidRDefault="005C68EC" w:rsidP="007A4C25">
      <w:pPr>
        <w:tabs>
          <w:tab w:val="left" w:pos="567"/>
        </w:tabs>
        <w:spacing w:after="200" w:line="276" w:lineRule="auto"/>
        <w:jc w:val="both"/>
        <w:rPr>
          <w:rFonts w:cstheme="minorHAnsi"/>
          <w:sz w:val="24"/>
          <w:szCs w:val="24"/>
        </w:rPr>
      </w:pPr>
    </w:p>
    <w:p w:rsidR="007A4C25" w:rsidRPr="00630745" w:rsidRDefault="007A4C25" w:rsidP="007A4C2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Les services de sécurité devront porter masques (changement toutes les 4 heures) et gants </w:t>
      </w:r>
    </w:p>
    <w:p w:rsidR="007A4C25" w:rsidRPr="00630745" w:rsidRDefault="007A4C25" w:rsidP="007A4C2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Toute personne franchissant l’entrée doit se désinfecter les mains au gel hydro alcoolique mis à disposition</w:t>
      </w:r>
    </w:p>
    <w:p w:rsidR="007A4C25" w:rsidRPr="00630745" w:rsidRDefault="007A4C25" w:rsidP="007A4C2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Les associations et autres partenaires ne reçoivent que sur rendez-vous</w:t>
      </w:r>
    </w:p>
    <w:p w:rsidR="00071450" w:rsidRPr="00071450" w:rsidRDefault="007A4C25" w:rsidP="00071450">
      <w:pPr>
        <w:pStyle w:val="Paragraphedeliste"/>
        <w:numPr>
          <w:ilvl w:val="0"/>
          <w:numId w:val="3"/>
        </w:numPr>
        <w:tabs>
          <w:tab w:val="left" w:pos="567"/>
        </w:tabs>
        <w:spacing w:after="200" w:line="276" w:lineRule="auto"/>
        <w:ind w:left="0" w:firstLine="0"/>
        <w:jc w:val="both"/>
        <w:rPr>
          <w:rFonts w:cstheme="minorHAnsi"/>
          <w:b/>
          <w:sz w:val="24"/>
          <w:szCs w:val="24"/>
        </w:rPr>
      </w:pPr>
      <w:r w:rsidRPr="00071450">
        <w:rPr>
          <w:rFonts w:cstheme="minorHAnsi"/>
          <w:sz w:val="24"/>
          <w:szCs w:val="24"/>
        </w:rPr>
        <w:t>Entrée et sortie des avocats par la CARPA et la bibliothèque de l’ordre </w:t>
      </w:r>
      <w:r w:rsidR="005F560C" w:rsidRPr="00071450">
        <w:rPr>
          <w:rFonts w:cstheme="minorHAnsi"/>
          <w:sz w:val="24"/>
          <w:szCs w:val="24"/>
        </w:rPr>
        <w:t>si possible</w:t>
      </w:r>
    </w:p>
    <w:p w:rsidR="00071450" w:rsidRDefault="00071450" w:rsidP="00071450">
      <w:pPr>
        <w:pStyle w:val="Paragraphedeliste"/>
        <w:tabs>
          <w:tab w:val="left" w:pos="567"/>
        </w:tabs>
        <w:spacing w:after="200" w:line="276" w:lineRule="auto"/>
        <w:ind w:left="0"/>
        <w:jc w:val="both"/>
        <w:rPr>
          <w:rFonts w:cstheme="minorHAnsi"/>
          <w:b/>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5C68EC" w:rsidRDefault="005C68EC" w:rsidP="00071450">
      <w:pPr>
        <w:pStyle w:val="Paragraphedeliste"/>
        <w:tabs>
          <w:tab w:val="left" w:pos="567"/>
        </w:tabs>
        <w:spacing w:after="200" w:line="276" w:lineRule="auto"/>
        <w:ind w:left="0"/>
        <w:jc w:val="center"/>
        <w:rPr>
          <w:rFonts w:cstheme="minorHAnsi"/>
          <w:b/>
          <w:color w:val="FF0000"/>
          <w:sz w:val="24"/>
          <w:szCs w:val="24"/>
        </w:rPr>
      </w:pPr>
    </w:p>
    <w:p w:rsidR="00071450" w:rsidRPr="00071450" w:rsidRDefault="00071450" w:rsidP="00071450">
      <w:pPr>
        <w:pStyle w:val="Paragraphedeliste"/>
        <w:tabs>
          <w:tab w:val="left" w:pos="567"/>
        </w:tabs>
        <w:spacing w:after="200" w:line="276" w:lineRule="auto"/>
        <w:ind w:left="0"/>
        <w:jc w:val="center"/>
        <w:rPr>
          <w:rFonts w:cstheme="minorHAnsi"/>
          <w:b/>
          <w:color w:val="FF0000"/>
          <w:sz w:val="24"/>
          <w:szCs w:val="24"/>
        </w:rPr>
      </w:pPr>
      <w:r w:rsidRPr="00071450">
        <w:rPr>
          <w:rFonts w:cstheme="minorHAnsi"/>
          <w:b/>
          <w:color w:val="FF0000"/>
          <w:sz w:val="24"/>
          <w:szCs w:val="24"/>
        </w:rPr>
        <w:lastRenderedPageBreak/>
        <w:t>Un plan d’accès et de circulation est affiché à l’entrée du Tribunal Judiciaire</w:t>
      </w:r>
    </w:p>
    <w:p w:rsidR="007A4C25" w:rsidRDefault="007A4C25" w:rsidP="007A4C25">
      <w:pPr>
        <w:pStyle w:val="Paragraphedeliste"/>
        <w:tabs>
          <w:tab w:val="left" w:pos="567"/>
        </w:tabs>
        <w:spacing w:after="200" w:line="276" w:lineRule="auto"/>
        <w:ind w:left="0"/>
        <w:rPr>
          <w:rFonts w:cstheme="minorHAnsi"/>
          <w:b/>
          <w:sz w:val="24"/>
          <w:szCs w:val="24"/>
        </w:rPr>
      </w:pPr>
    </w:p>
    <w:p w:rsidR="00071450" w:rsidRDefault="00071450" w:rsidP="007A4C25">
      <w:pPr>
        <w:pStyle w:val="Paragraphedeliste"/>
        <w:tabs>
          <w:tab w:val="left" w:pos="567"/>
        </w:tabs>
        <w:spacing w:after="200" w:line="276" w:lineRule="auto"/>
        <w:ind w:left="0"/>
        <w:rPr>
          <w:rFonts w:cstheme="minorHAnsi"/>
          <w:b/>
          <w:sz w:val="24"/>
          <w:szCs w:val="24"/>
        </w:rPr>
      </w:pPr>
    </w:p>
    <w:p w:rsidR="00071450" w:rsidRDefault="00071450" w:rsidP="00071450">
      <w:pPr>
        <w:pStyle w:val="Paragraphedeliste"/>
        <w:tabs>
          <w:tab w:val="left" w:pos="567"/>
        </w:tabs>
        <w:spacing w:after="200" w:line="276" w:lineRule="auto"/>
        <w:ind w:left="0"/>
        <w:jc w:val="center"/>
        <w:rPr>
          <w:rFonts w:cstheme="minorHAnsi"/>
          <w:b/>
          <w:sz w:val="24"/>
          <w:szCs w:val="24"/>
        </w:rPr>
      </w:pPr>
      <w:r>
        <w:rPr>
          <w:noProof/>
          <w:lang w:eastAsia="fr-FR"/>
        </w:rPr>
        <w:drawing>
          <wp:inline distT="0" distB="0" distL="0" distR="0">
            <wp:extent cx="5579110" cy="3948494"/>
            <wp:effectExtent l="0" t="0" r="2540" b="0"/>
            <wp:docPr id="2" name="Image 2" descr="Plan TJ Draguig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TJ Draguignan.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580536" cy="3949503"/>
                    </a:xfrm>
                    <a:prstGeom prst="rect">
                      <a:avLst/>
                    </a:prstGeom>
                    <a:noFill/>
                    <a:ln>
                      <a:noFill/>
                    </a:ln>
                  </pic:spPr>
                </pic:pic>
              </a:graphicData>
            </a:graphic>
          </wp:inline>
        </w:drawing>
      </w:r>
    </w:p>
    <w:p w:rsidR="00071450" w:rsidRPr="00630745" w:rsidRDefault="00071450" w:rsidP="007A4C25">
      <w:pPr>
        <w:pStyle w:val="Paragraphedeliste"/>
        <w:tabs>
          <w:tab w:val="left" w:pos="567"/>
        </w:tabs>
        <w:spacing w:after="200" w:line="276" w:lineRule="auto"/>
        <w:ind w:left="0"/>
        <w:rPr>
          <w:rFonts w:cstheme="minorHAnsi"/>
          <w:b/>
          <w:sz w:val="24"/>
          <w:szCs w:val="24"/>
        </w:rPr>
      </w:pPr>
    </w:p>
    <w:p w:rsidR="007A4C25" w:rsidRDefault="007A4C25" w:rsidP="007A4C25">
      <w:pPr>
        <w:pStyle w:val="Titre3"/>
      </w:pPr>
      <w:bookmarkStart w:id="34" w:name="_Toc39497651"/>
      <w:bookmarkStart w:id="35" w:name="_Toc39497810"/>
      <w:bookmarkStart w:id="36" w:name="_Toc39750158"/>
      <w:r w:rsidRPr="00630745">
        <w:t>A l’intérieur du bâtiment</w:t>
      </w:r>
      <w:bookmarkEnd w:id="34"/>
      <w:bookmarkEnd w:id="35"/>
      <w:bookmarkEnd w:id="36"/>
      <w:r w:rsidRPr="00630745">
        <w:t> </w:t>
      </w:r>
    </w:p>
    <w:p w:rsidR="001C420A" w:rsidRPr="001C420A" w:rsidRDefault="001C420A" w:rsidP="001C420A"/>
    <w:p w:rsidR="007A4C25" w:rsidRPr="00630745" w:rsidRDefault="007A4C25" w:rsidP="007A4C25">
      <w:pPr>
        <w:pStyle w:val="Paragraphedeliste"/>
        <w:numPr>
          <w:ilvl w:val="0"/>
          <w:numId w:val="5"/>
        </w:numPr>
        <w:tabs>
          <w:tab w:val="left" w:pos="567"/>
        </w:tabs>
        <w:spacing w:after="0" w:line="276" w:lineRule="auto"/>
        <w:ind w:left="0" w:firstLine="0"/>
        <w:jc w:val="both"/>
        <w:rPr>
          <w:rFonts w:cstheme="minorHAnsi"/>
          <w:sz w:val="24"/>
          <w:szCs w:val="24"/>
        </w:rPr>
      </w:pPr>
      <w:r w:rsidRPr="00630745">
        <w:rPr>
          <w:rFonts w:cstheme="minorHAnsi"/>
          <w:sz w:val="24"/>
          <w:szCs w:val="24"/>
        </w:rPr>
        <w:t>Un circuit arrivée/ départ distincts est créé (il est impératif que la circulation des justiciables soit fluide et aisée)</w:t>
      </w:r>
    </w:p>
    <w:p w:rsidR="007A4C25" w:rsidRPr="00630745" w:rsidRDefault="007A4C25" w:rsidP="007A4C25">
      <w:pPr>
        <w:pStyle w:val="Paragraphedeliste"/>
        <w:numPr>
          <w:ilvl w:val="0"/>
          <w:numId w:val="5"/>
        </w:numPr>
        <w:tabs>
          <w:tab w:val="left" w:pos="567"/>
        </w:tabs>
        <w:ind w:left="0" w:firstLine="0"/>
        <w:jc w:val="both"/>
        <w:rPr>
          <w:rFonts w:cstheme="minorHAnsi"/>
          <w:sz w:val="24"/>
          <w:szCs w:val="24"/>
        </w:rPr>
      </w:pPr>
      <w:r w:rsidRPr="00630745">
        <w:rPr>
          <w:rFonts w:cstheme="minorHAnsi"/>
          <w:sz w:val="24"/>
          <w:szCs w:val="24"/>
        </w:rPr>
        <w:t>L’accès physique au SAUJ (guichets et box</w:t>
      </w:r>
      <w:r w:rsidR="005C68EC" w:rsidRPr="00630745">
        <w:rPr>
          <w:rFonts w:cstheme="minorHAnsi"/>
          <w:sz w:val="24"/>
          <w:szCs w:val="24"/>
        </w:rPr>
        <w:t>),</w:t>
      </w:r>
      <w:r w:rsidRPr="00630745">
        <w:rPr>
          <w:rFonts w:cstheme="minorHAnsi"/>
          <w:sz w:val="24"/>
          <w:szCs w:val="24"/>
        </w:rPr>
        <w:t xml:space="preserve"> à l’accueil du CPH et aux guichets du tribunal de commerce est limité aux personnes ayant obtenu un rendez-vous </w:t>
      </w:r>
      <w:r w:rsidR="005C68EC" w:rsidRPr="00630745">
        <w:rPr>
          <w:rFonts w:cstheme="minorHAnsi"/>
          <w:sz w:val="24"/>
          <w:szCs w:val="24"/>
        </w:rPr>
        <w:t>(avec</w:t>
      </w:r>
      <w:r w:rsidRPr="00630745">
        <w:rPr>
          <w:rFonts w:cstheme="minorHAnsi"/>
          <w:sz w:val="24"/>
          <w:szCs w:val="24"/>
        </w:rPr>
        <w:t xml:space="preserve"> justificatif) et aux avocats en respectant les gestes barrière et mesures de distanciation mises en place</w:t>
      </w:r>
    </w:p>
    <w:p w:rsidR="007A4C25" w:rsidRPr="00630745" w:rsidRDefault="007A4C25" w:rsidP="007A4C25">
      <w:pPr>
        <w:pStyle w:val="Paragraphedeliste"/>
        <w:numPr>
          <w:ilvl w:val="0"/>
          <w:numId w:val="5"/>
        </w:numPr>
        <w:tabs>
          <w:tab w:val="left" w:pos="567"/>
        </w:tabs>
        <w:ind w:left="0" w:firstLine="0"/>
        <w:jc w:val="both"/>
        <w:rPr>
          <w:rFonts w:cstheme="minorHAnsi"/>
          <w:sz w:val="24"/>
          <w:szCs w:val="24"/>
        </w:rPr>
      </w:pPr>
      <w:r w:rsidRPr="00630745">
        <w:rPr>
          <w:rFonts w:cstheme="minorHAnsi"/>
          <w:sz w:val="24"/>
          <w:szCs w:val="24"/>
        </w:rPr>
        <w:t xml:space="preserve">Les parties administratives (bureaux) des bâtiments judiciaires ne sont pas accessibles au public sauf rendez-vous préalable et accueil par le service concerné. Les auxiliaires de justice et autres partenaires (forces de l’ordre, associations partenaires, personnels des directions du Ministère ou d’autres administrations, experts …) doivent se signaler aux secrétariats communs lorsqu’ils existent ou à défaut, se tenir à la porte du bureau concerné, et ne pas pénétrer à l’intérieur de la zone ou du bureau sans y avoir été autorisés </w:t>
      </w:r>
    </w:p>
    <w:p w:rsidR="007A4C25" w:rsidRPr="00630745" w:rsidRDefault="007A4C25" w:rsidP="007A4C2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Les agents et personnes autorisées (auxiliaires de justice, personnels des directions du Ministère de la Justice, forces de l’ordre, associations partenaires, personnels des directions du Ministère ou d’autres administrations, experts …) doivent être porteurs d’un masque lorsqu’ils circulent dans les parties publiques et administratives</w:t>
      </w:r>
    </w:p>
    <w:p w:rsidR="007A4C25" w:rsidRPr="00630745" w:rsidRDefault="007A4C25" w:rsidP="007A4C25">
      <w:pPr>
        <w:pStyle w:val="Paragraphedeliste"/>
        <w:numPr>
          <w:ilvl w:val="0"/>
          <w:numId w:val="5"/>
        </w:numPr>
        <w:tabs>
          <w:tab w:val="left" w:pos="567"/>
        </w:tabs>
        <w:spacing w:after="0" w:line="276" w:lineRule="auto"/>
        <w:ind w:left="0" w:firstLine="0"/>
        <w:jc w:val="both"/>
        <w:rPr>
          <w:rFonts w:cstheme="minorHAnsi"/>
          <w:sz w:val="24"/>
          <w:szCs w:val="24"/>
        </w:rPr>
      </w:pPr>
      <w:r w:rsidRPr="00630745">
        <w:rPr>
          <w:rFonts w:cstheme="minorHAnsi"/>
          <w:sz w:val="24"/>
          <w:szCs w:val="24"/>
        </w:rPr>
        <w:lastRenderedPageBreak/>
        <w:t>Les portes seront le plus possible laissées en position ouverte (sauf pour les portes coupe-feu et espaces sécurisés)</w:t>
      </w:r>
    </w:p>
    <w:p w:rsidR="007A4C25" w:rsidRPr="00630745" w:rsidRDefault="007A4C25" w:rsidP="007A4C2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Le</w:t>
      </w:r>
      <w:r w:rsidR="002F6423" w:rsidRPr="00630745">
        <w:rPr>
          <w:rFonts w:cstheme="minorHAnsi"/>
          <w:sz w:val="24"/>
          <w:szCs w:val="24"/>
        </w:rPr>
        <w:t xml:space="preserve"> nombre de personnes acceptés</w:t>
      </w:r>
      <w:r w:rsidRPr="00630745">
        <w:rPr>
          <w:rFonts w:cstheme="minorHAnsi"/>
          <w:sz w:val="24"/>
          <w:szCs w:val="24"/>
        </w:rPr>
        <w:t xml:space="preserve"> dans les salles d’audience </w:t>
      </w:r>
      <w:r w:rsidR="002F6423" w:rsidRPr="00630745">
        <w:rPr>
          <w:rFonts w:cstheme="minorHAnsi"/>
          <w:sz w:val="24"/>
          <w:szCs w:val="24"/>
        </w:rPr>
        <w:t xml:space="preserve">et </w:t>
      </w:r>
      <w:r w:rsidRPr="00630745">
        <w:rPr>
          <w:rFonts w:cstheme="minorHAnsi"/>
          <w:sz w:val="24"/>
          <w:szCs w:val="24"/>
        </w:rPr>
        <w:t xml:space="preserve">espaces d’accueil pour respecter la distance d’1 m et le nombre de personnes admises en leur sein ne pourra excéder le nombre déterminé </w:t>
      </w:r>
      <w:r w:rsidR="001C420A">
        <w:rPr>
          <w:rFonts w:cstheme="minorHAnsi"/>
          <w:sz w:val="24"/>
          <w:szCs w:val="24"/>
        </w:rPr>
        <w:t xml:space="preserve">après application de la distance nécessaire </w:t>
      </w:r>
      <w:r w:rsidRPr="00630745">
        <w:rPr>
          <w:rFonts w:cstheme="minorHAnsi"/>
          <w:sz w:val="24"/>
          <w:szCs w:val="24"/>
        </w:rPr>
        <w:t>à savoir (hors magistrats et greffier) :</w:t>
      </w:r>
    </w:p>
    <w:p w:rsidR="007A4C25" w:rsidRPr="00630745" w:rsidRDefault="007A4C25" w:rsidP="007A4C25">
      <w:pPr>
        <w:pStyle w:val="Paragraphedeliste"/>
        <w:tabs>
          <w:tab w:val="left" w:pos="567"/>
        </w:tabs>
        <w:spacing w:after="200" w:line="276" w:lineRule="auto"/>
        <w:ind w:left="0"/>
        <w:jc w:val="both"/>
        <w:rPr>
          <w:rFonts w:cstheme="minorHAnsi"/>
          <w:sz w:val="24"/>
          <w:szCs w:val="24"/>
        </w:rPr>
      </w:pPr>
    </w:p>
    <w:p w:rsidR="007A4C25" w:rsidRPr="00630745" w:rsidRDefault="007A4C25" w:rsidP="007A4C25">
      <w:pPr>
        <w:pStyle w:val="Paragraphedeliste"/>
        <w:pBdr>
          <w:top w:val="single" w:sz="4" w:space="1" w:color="auto"/>
          <w:left w:val="single" w:sz="4" w:space="4" w:color="auto"/>
          <w:bottom w:val="single" w:sz="4" w:space="1" w:color="auto"/>
          <w:right w:val="single" w:sz="4" w:space="4" w:color="auto"/>
        </w:pBdr>
        <w:tabs>
          <w:tab w:val="left" w:pos="567"/>
        </w:tabs>
        <w:spacing w:after="200" w:line="276" w:lineRule="auto"/>
        <w:ind w:left="0"/>
        <w:jc w:val="both"/>
        <w:rPr>
          <w:rFonts w:cstheme="minorHAnsi"/>
          <w:sz w:val="24"/>
          <w:szCs w:val="24"/>
        </w:rPr>
      </w:pPr>
      <w:r w:rsidRPr="00630745">
        <w:rPr>
          <w:rFonts w:cstheme="minorHAnsi"/>
          <w:sz w:val="24"/>
          <w:szCs w:val="24"/>
        </w:rPr>
        <w:t>-Salle 1 :</w:t>
      </w:r>
      <w:r w:rsidRPr="00630745">
        <w:rPr>
          <w:rFonts w:cstheme="minorHAnsi"/>
          <w:sz w:val="24"/>
          <w:szCs w:val="24"/>
        </w:rPr>
        <w:tab/>
        <w:t>36 et 10 espace d’attente extérieur dans la salle des pas perdus</w:t>
      </w:r>
    </w:p>
    <w:p w:rsidR="007A4C25" w:rsidRPr="00630745" w:rsidRDefault="007A4C25" w:rsidP="007A4C25">
      <w:pPr>
        <w:pStyle w:val="Paragraphedeliste"/>
        <w:pBdr>
          <w:top w:val="single" w:sz="4" w:space="1" w:color="auto"/>
          <w:left w:val="single" w:sz="4" w:space="4" w:color="auto"/>
          <w:bottom w:val="single" w:sz="4" w:space="1" w:color="auto"/>
          <w:right w:val="single" w:sz="4" w:space="4" w:color="auto"/>
        </w:pBdr>
        <w:tabs>
          <w:tab w:val="left" w:pos="567"/>
        </w:tabs>
        <w:spacing w:after="200" w:line="276" w:lineRule="auto"/>
        <w:ind w:left="0"/>
        <w:jc w:val="both"/>
        <w:rPr>
          <w:rFonts w:cstheme="minorHAnsi"/>
          <w:sz w:val="24"/>
          <w:szCs w:val="24"/>
        </w:rPr>
      </w:pPr>
      <w:r w:rsidRPr="00630745">
        <w:rPr>
          <w:rFonts w:cstheme="minorHAnsi"/>
          <w:sz w:val="24"/>
          <w:szCs w:val="24"/>
        </w:rPr>
        <w:t>-Salle 2 :</w:t>
      </w:r>
      <w:r w:rsidRPr="00630745">
        <w:rPr>
          <w:rFonts w:cstheme="minorHAnsi"/>
          <w:sz w:val="24"/>
          <w:szCs w:val="24"/>
        </w:rPr>
        <w:tab/>
        <w:t>24 et 10 espace d’attente extérieur dans la salle des pas perdus</w:t>
      </w:r>
    </w:p>
    <w:p w:rsidR="007A4C25" w:rsidRPr="00630745" w:rsidRDefault="00836E57" w:rsidP="007A4C25">
      <w:pPr>
        <w:pStyle w:val="Paragraphedeliste"/>
        <w:pBdr>
          <w:top w:val="single" w:sz="4" w:space="1" w:color="auto"/>
          <w:left w:val="single" w:sz="4" w:space="4" w:color="auto"/>
          <w:bottom w:val="single" w:sz="4" w:space="1" w:color="auto"/>
          <w:right w:val="single" w:sz="4" w:space="4" w:color="auto"/>
        </w:pBdr>
        <w:tabs>
          <w:tab w:val="left" w:pos="567"/>
        </w:tabs>
        <w:spacing w:after="200" w:line="276" w:lineRule="auto"/>
        <w:ind w:left="0"/>
        <w:jc w:val="both"/>
        <w:rPr>
          <w:rFonts w:cstheme="minorHAnsi"/>
          <w:sz w:val="24"/>
          <w:szCs w:val="24"/>
        </w:rPr>
      </w:pPr>
      <w:r>
        <w:rPr>
          <w:rFonts w:cstheme="minorHAnsi"/>
          <w:sz w:val="24"/>
          <w:szCs w:val="24"/>
        </w:rPr>
        <w:t>-Salle 3 :</w:t>
      </w:r>
      <w:r>
        <w:rPr>
          <w:rFonts w:cstheme="minorHAnsi"/>
          <w:sz w:val="24"/>
          <w:szCs w:val="24"/>
        </w:rPr>
        <w:tab/>
        <w:t>12 et 8</w:t>
      </w:r>
      <w:r w:rsidR="007A4C25" w:rsidRPr="00630745">
        <w:rPr>
          <w:rFonts w:cstheme="minorHAnsi"/>
          <w:sz w:val="24"/>
          <w:szCs w:val="24"/>
        </w:rPr>
        <w:t xml:space="preserve"> espace d’attente extérieur dans la salle des pas perdus</w:t>
      </w:r>
    </w:p>
    <w:p w:rsidR="007A4C25" w:rsidRPr="00630745" w:rsidRDefault="007A4C25" w:rsidP="007A4C25">
      <w:pPr>
        <w:pStyle w:val="Paragraphedeliste"/>
        <w:pBdr>
          <w:top w:val="single" w:sz="4" w:space="1" w:color="auto"/>
          <w:left w:val="single" w:sz="4" w:space="4" w:color="auto"/>
          <w:bottom w:val="single" w:sz="4" w:space="1" w:color="auto"/>
          <w:right w:val="single" w:sz="4" w:space="4" w:color="auto"/>
        </w:pBdr>
        <w:tabs>
          <w:tab w:val="left" w:pos="567"/>
        </w:tabs>
        <w:spacing w:after="200" w:line="276" w:lineRule="auto"/>
        <w:ind w:left="0"/>
        <w:jc w:val="both"/>
        <w:rPr>
          <w:rFonts w:cstheme="minorHAnsi"/>
          <w:sz w:val="24"/>
          <w:szCs w:val="24"/>
        </w:rPr>
      </w:pPr>
      <w:r w:rsidRPr="00630745">
        <w:rPr>
          <w:rFonts w:cstheme="minorHAnsi"/>
          <w:sz w:val="24"/>
          <w:szCs w:val="24"/>
        </w:rPr>
        <w:t>-Salle 4 :</w:t>
      </w:r>
      <w:r w:rsidRPr="00630745">
        <w:rPr>
          <w:rFonts w:cstheme="minorHAnsi"/>
          <w:sz w:val="24"/>
          <w:szCs w:val="24"/>
        </w:rPr>
        <w:tab/>
        <w:t xml:space="preserve">13 et </w:t>
      </w:r>
      <w:r w:rsidR="00836E57">
        <w:rPr>
          <w:rFonts w:cstheme="minorHAnsi"/>
          <w:sz w:val="24"/>
          <w:szCs w:val="24"/>
        </w:rPr>
        <w:t>6</w:t>
      </w:r>
      <w:r w:rsidRPr="00630745">
        <w:rPr>
          <w:rFonts w:cstheme="minorHAnsi"/>
          <w:sz w:val="24"/>
          <w:szCs w:val="24"/>
        </w:rPr>
        <w:t xml:space="preserve"> espace d’attente extérieur dans la salle des pas perdus</w:t>
      </w:r>
    </w:p>
    <w:p w:rsidR="007A4C25" w:rsidRPr="00630745" w:rsidRDefault="007A4C25" w:rsidP="007A4C25">
      <w:pPr>
        <w:pStyle w:val="Paragraphedeliste"/>
        <w:pBdr>
          <w:top w:val="single" w:sz="4" w:space="1" w:color="auto"/>
          <w:left w:val="single" w:sz="4" w:space="4" w:color="auto"/>
          <w:bottom w:val="single" w:sz="4" w:space="1" w:color="auto"/>
          <w:right w:val="single" w:sz="4" w:space="4" w:color="auto"/>
        </w:pBdr>
        <w:tabs>
          <w:tab w:val="left" w:pos="567"/>
        </w:tabs>
        <w:spacing w:after="200" w:line="276" w:lineRule="auto"/>
        <w:ind w:left="0"/>
        <w:jc w:val="both"/>
        <w:rPr>
          <w:rFonts w:cstheme="minorHAnsi"/>
          <w:sz w:val="24"/>
          <w:szCs w:val="24"/>
        </w:rPr>
      </w:pPr>
      <w:r w:rsidRPr="00630745">
        <w:rPr>
          <w:rFonts w:cstheme="minorHAnsi"/>
          <w:sz w:val="24"/>
          <w:szCs w:val="24"/>
        </w:rPr>
        <w:t>-Salle 5 :</w:t>
      </w:r>
      <w:r w:rsidRPr="00630745">
        <w:rPr>
          <w:rFonts w:cstheme="minorHAnsi"/>
          <w:sz w:val="24"/>
          <w:szCs w:val="24"/>
        </w:rPr>
        <w:tab/>
        <w:t xml:space="preserve">6 et </w:t>
      </w:r>
      <w:r w:rsidR="00836E57">
        <w:rPr>
          <w:rFonts w:cstheme="minorHAnsi"/>
          <w:sz w:val="24"/>
          <w:szCs w:val="24"/>
        </w:rPr>
        <w:t>4</w:t>
      </w:r>
      <w:r w:rsidRPr="00630745">
        <w:rPr>
          <w:rFonts w:cstheme="minorHAnsi"/>
          <w:sz w:val="24"/>
          <w:szCs w:val="24"/>
        </w:rPr>
        <w:t xml:space="preserve"> espace d’attente extérieur dans la salle des pas perdus</w:t>
      </w:r>
    </w:p>
    <w:p w:rsidR="007A4C25" w:rsidRPr="00630745" w:rsidRDefault="00836E57" w:rsidP="007A4C25">
      <w:pPr>
        <w:pStyle w:val="Paragraphedeliste"/>
        <w:pBdr>
          <w:top w:val="single" w:sz="4" w:space="1" w:color="auto"/>
          <w:left w:val="single" w:sz="4" w:space="4" w:color="auto"/>
          <w:bottom w:val="single" w:sz="4" w:space="1" w:color="auto"/>
          <w:right w:val="single" w:sz="4" w:space="4" w:color="auto"/>
        </w:pBdr>
        <w:tabs>
          <w:tab w:val="left" w:pos="567"/>
        </w:tabs>
        <w:spacing w:after="200" w:line="276" w:lineRule="auto"/>
        <w:ind w:left="0"/>
        <w:jc w:val="both"/>
        <w:rPr>
          <w:rFonts w:cstheme="minorHAnsi"/>
          <w:sz w:val="24"/>
          <w:szCs w:val="24"/>
        </w:rPr>
      </w:pPr>
      <w:r>
        <w:rPr>
          <w:rFonts w:cstheme="minorHAnsi"/>
          <w:sz w:val="24"/>
          <w:szCs w:val="24"/>
        </w:rPr>
        <w:t>-Salle 05 :</w:t>
      </w:r>
      <w:r>
        <w:rPr>
          <w:rFonts w:cstheme="minorHAnsi"/>
          <w:sz w:val="24"/>
          <w:szCs w:val="24"/>
        </w:rPr>
        <w:tab/>
        <w:t>4 et 4</w:t>
      </w:r>
      <w:r w:rsidR="007A4C25" w:rsidRPr="00630745">
        <w:rPr>
          <w:rFonts w:cstheme="minorHAnsi"/>
          <w:sz w:val="24"/>
          <w:szCs w:val="24"/>
        </w:rPr>
        <w:t xml:space="preserve"> espace d’attente extérieur dans la salle des pas perdus </w:t>
      </w:r>
    </w:p>
    <w:p w:rsidR="007A4C25" w:rsidRPr="00630745" w:rsidRDefault="007A4C25" w:rsidP="007A4C25">
      <w:pPr>
        <w:pStyle w:val="Paragraphedeliste"/>
        <w:pBdr>
          <w:top w:val="single" w:sz="4" w:space="1" w:color="auto"/>
          <w:left w:val="single" w:sz="4" w:space="4" w:color="auto"/>
          <w:bottom w:val="single" w:sz="4" w:space="1" w:color="auto"/>
          <w:right w:val="single" w:sz="4" w:space="4" w:color="auto"/>
        </w:pBdr>
        <w:tabs>
          <w:tab w:val="left" w:pos="567"/>
        </w:tabs>
        <w:spacing w:after="200" w:line="276" w:lineRule="auto"/>
        <w:ind w:left="0"/>
        <w:jc w:val="both"/>
        <w:rPr>
          <w:rFonts w:cstheme="minorHAnsi"/>
          <w:sz w:val="24"/>
          <w:szCs w:val="24"/>
        </w:rPr>
      </w:pPr>
      <w:r w:rsidRPr="00630745">
        <w:rPr>
          <w:rFonts w:cstheme="minorHAnsi"/>
          <w:sz w:val="24"/>
          <w:szCs w:val="24"/>
        </w:rPr>
        <w:t>-Sa</w:t>
      </w:r>
      <w:r w:rsidR="00836E57">
        <w:rPr>
          <w:rFonts w:cstheme="minorHAnsi"/>
          <w:sz w:val="24"/>
          <w:szCs w:val="24"/>
        </w:rPr>
        <w:t>lle 6 :</w:t>
      </w:r>
      <w:r w:rsidR="00836E57">
        <w:rPr>
          <w:rFonts w:cstheme="minorHAnsi"/>
          <w:sz w:val="24"/>
          <w:szCs w:val="24"/>
        </w:rPr>
        <w:tab/>
        <w:t>8 et 2</w:t>
      </w:r>
      <w:r w:rsidRPr="00630745">
        <w:rPr>
          <w:rFonts w:cstheme="minorHAnsi"/>
          <w:sz w:val="24"/>
          <w:szCs w:val="24"/>
        </w:rPr>
        <w:t xml:space="preserve"> espace d’</w:t>
      </w:r>
      <w:r w:rsidR="00836E57">
        <w:rPr>
          <w:rFonts w:cstheme="minorHAnsi"/>
          <w:sz w:val="24"/>
          <w:szCs w:val="24"/>
        </w:rPr>
        <w:t>attente extérieur dans le couloir JAF, 8 espace attente JE</w:t>
      </w:r>
    </w:p>
    <w:p w:rsidR="007A4C25" w:rsidRPr="00630745" w:rsidRDefault="000815AC" w:rsidP="007A4C25">
      <w:pPr>
        <w:pStyle w:val="Paragraphedeliste"/>
        <w:pBdr>
          <w:top w:val="single" w:sz="4" w:space="1" w:color="auto"/>
          <w:left w:val="single" w:sz="4" w:space="4" w:color="auto"/>
          <w:bottom w:val="single" w:sz="4" w:space="1" w:color="auto"/>
          <w:right w:val="single" w:sz="4" w:space="4" w:color="auto"/>
        </w:pBdr>
        <w:tabs>
          <w:tab w:val="left" w:pos="567"/>
        </w:tabs>
        <w:spacing w:after="200" w:line="276" w:lineRule="auto"/>
        <w:ind w:left="0"/>
        <w:jc w:val="both"/>
        <w:rPr>
          <w:rFonts w:cstheme="minorHAnsi"/>
          <w:sz w:val="24"/>
          <w:szCs w:val="24"/>
        </w:rPr>
      </w:pPr>
      <w:r>
        <w:rPr>
          <w:rFonts w:cstheme="minorHAnsi"/>
          <w:sz w:val="24"/>
          <w:szCs w:val="24"/>
        </w:rPr>
        <w:t xml:space="preserve">-Salle 8 : </w:t>
      </w:r>
      <w:r>
        <w:rPr>
          <w:rFonts w:cstheme="minorHAnsi"/>
          <w:sz w:val="24"/>
          <w:szCs w:val="24"/>
        </w:rPr>
        <w:tab/>
        <w:t>5 et 5</w:t>
      </w:r>
      <w:r w:rsidR="007A4C25" w:rsidRPr="00630745">
        <w:rPr>
          <w:rFonts w:cstheme="minorHAnsi"/>
          <w:sz w:val="24"/>
          <w:szCs w:val="24"/>
        </w:rPr>
        <w:t xml:space="preserve"> espace d’attente extérieur dans la salle des pas perdus </w:t>
      </w:r>
    </w:p>
    <w:p w:rsidR="007A4C25" w:rsidRPr="00630745" w:rsidRDefault="00836E57" w:rsidP="007A4C25">
      <w:pPr>
        <w:pStyle w:val="Paragraphedeliste"/>
        <w:pBdr>
          <w:top w:val="single" w:sz="4" w:space="1" w:color="auto"/>
          <w:left w:val="single" w:sz="4" w:space="4" w:color="auto"/>
          <w:bottom w:val="single" w:sz="4" w:space="1" w:color="auto"/>
          <w:right w:val="single" w:sz="4" w:space="4" w:color="auto"/>
        </w:pBdr>
        <w:tabs>
          <w:tab w:val="left" w:pos="567"/>
        </w:tabs>
        <w:spacing w:after="200" w:line="276" w:lineRule="auto"/>
        <w:ind w:left="0"/>
        <w:jc w:val="both"/>
        <w:rPr>
          <w:rFonts w:cstheme="minorHAnsi"/>
          <w:sz w:val="24"/>
          <w:szCs w:val="24"/>
        </w:rPr>
      </w:pPr>
      <w:r>
        <w:rPr>
          <w:rFonts w:cstheme="minorHAnsi"/>
          <w:sz w:val="24"/>
          <w:szCs w:val="24"/>
        </w:rPr>
        <w:t>-Salle 11 :</w:t>
      </w:r>
      <w:r>
        <w:rPr>
          <w:rFonts w:cstheme="minorHAnsi"/>
          <w:sz w:val="24"/>
          <w:szCs w:val="24"/>
        </w:rPr>
        <w:tab/>
        <w:t>2 et 2</w:t>
      </w:r>
      <w:r w:rsidR="007A4C25" w:rsidRPr="00630745">
        <w:rPr>
          <w:rFonts w:cstheme="minorHAnsi"/>
          <w:sz w:val="24"/>
          <w:szCs w:val="24"/>
        </w:rPr>
        <w:t xml:space="preserve"> espace d’attente extérieur dans la salle des pas perdus </w:t>
      </w:r>
    </w:p>
    <w:p w:rsidR="007A4C25" w:rsidRPr="00630745" w:rsidRDefault="007A4C25" w:rsidP="007A4C25">
      <w:pPr>
        <w:pStyle w:val="Paragraphedeliste"/>
        <w:tabs>
          <w:tab w:val="left" w:pos="567"/>
        </w:tabs>
        <w:spacing w:after="200" w:line="276" w:lineRule="auto"/>
        <w:ind w:left="0"/>
        <w:jc w:val="both"/>
        <w:rPr>
          <w:rFonts w:cstheme="minorHAnsi"/>
          <w:sz w:val="24"/>
          <w:szCs w:val="24"/>
        </w:rPr>
      </w:pPr>
    </w:p>
    <w:p w:rsidR="00F62CE1" w:rsidRDefault="00F62CE1" w:rsidP="00F62CE1">
      <w:pPr>
        <w:pStyle w:val="Paragraphedeliste"/>
        <w:tabs>
          <w:tab w:val="left" w:pos="567"/>
        </w:tabs>
        <w:spacing w:after="200" w:line="276" w:lineRule="auto"/>
        <w:ind w:left="0"/>
        <w:jc w:val="both"/>
        <w:rPr>
          <w:rFonts w:cstheme="minorHAnsi"/>
          <w:sz w:val="24"/>
          <w:szCs w:val="24"/>
        </w:rPr>
      </w:pPr>
      <w:r>
        <w:rPr>
          <w:rFonts w:cstheme="minorHAnsi"/>
          <w:sz w:val="24"/>
          <w:szCs w:val="24"/>
        </w:rPr>
        <w:t>Le président d’audience veille au respect de cette règle.</w:t>
      </w:r>
    </w:p>
    <w:p w:rsidR="000815AC" w:rsidRDefault="000815AC" w:rsidP="00F62CE1">
      <w:pPr>
        <w:pStyle w:val="Paragraphedeliste"/>
        <w:tabs>
          <w:tab w:val="left" w:pos="567"/>
        </w:tabs>
        <w:spacing w:after="200" w:line="276" w:lineRule="auto"/>
        <w:ind w:left="0"/>
        <w:jc w:val="both"/>
        <w:rPr>
          <w:rFonts w:cstheme="minorHAnsi"/>
          <w:sz w:val="24"/>
          <w:szCs w:val="24"/>
        </w:rPr>
      </w:pPr>
    </w:p>
    <w:p w:rsidR="007A4C25" w:rsidRDefault="00F62CE1" w:rsidP="00572AB0">
      <w:pPr>
        <w:pStyle w:val="Paragraphedeliste"/>
        <w:tabs>
          <w:tab w:val="left" w:pos="567"/>
        </w:tabs>
        <w:spacing w:after="200" w:line="276" w:lineRule="auto"/>
        <w:ind w:left="0"/>
        <w:jc w:val="both"/>
        <w:rPr>
          <w:rFonts w:cstheme="minorHAnsi"/>
          <w:sz w:val="24"/>
          <w:szCs w:val="24"/>
        </w:rPr>
      </w:pPr>
      <w:r>
        <w:rPr>
          <w:rFonts w:cstheme="minorHAnsi"/>
          <w:sz w:val="24"/>
          <w:szCs w:val="24"/>
        </w:rPr>
        <w:t>Par ailleurs,</w:t>
      </w:r>
      <w:r w:rsidR="00572AB0">
        <w:rPr>
          <w:rFonts w:cstheme="minorHAnsi"/>
          <w:sz w:val="24"/>
          <w:szCs w:val="24"/>
        </w:rPr>
        <w:t xml:space="preserve"> un t</w:t>
      </w:r>
      <w:r w:rsidR="007A4C25" w:rsidRPr="00630745">
        <w:rPr>
          <w:rFonts w:cstheme="minorHAnsi"/>
          <w:sz w:val="24"/>
          <w:szCs w:val="24"/>
        </w:rPr>
        <w:t xml:space="preserve">ableau hebdomadaire </w:t>
      </w:r>
      <w:r w:rsidR="00572AB0">
        <w:rPr>
          <w:rFonts w:cstheme="minorHAnsi"/>
          <w:sz w:val="24"/>
          <w:szCs w:val="24"/>
        </w:rPr>
        <w:t xml:space="preserve">spécifique </w:t>
      </w:r>
      <w:r w:rsidR="007A4C25" w:rsidRPr="00630745">
        <w:rPr>
          <w:rFonts w:cstheme="minorHAnsi"/>
          <w:sz w:val="24"/>
          <w:szCs w:val="24"/>
        </w:rPr>
        <w:t xml:space="preserve">de l’attribution des salles </w:t>
      </w:r>
      <w:r w:rsidR="00572AB0">
        <w:rPr>
          <w:rFonts w:cstheme="minorHAnsi"/>
          <w:sz w:val="24"/>
          <w:szCs w:val="24"/>
        </w:rPr>
        <w:t xml:space="preserve">sera </w:t>
      </w:r>
      <w:r w:rsidR="007A4C25" w:rsidRPr="00630745">
        <w:rPr>
          <w:rFonts w:cstheme="minorHAnsi"/>
          <w:sz w:val="24"/>
          <w:szCs w:val="24"/>
        </w:rPr>
        <w:t xml:space="preserve">établi </w:t>
      </w:r>
      <w:r w:rsidR="00572AB0">
        <w:rPr>
          <w:rFonts w:cstheme="minorHAnsi"/>
          <w:sz w:val="24"/>
          <w:szCs w:val="24"/>
        </w:rPr>
        <w:t xml:space="preserve">par le SAUJ </w:t>
      </w:r>
      <w:r w:rsidR="007A4C25" w:rsidRPr="00630745">
        <w:rPr>
          <w:rFonts w:cstheme="minorHAnsi"/>
          <w:sz w:val="24"/>
          <w:szCs w:val="24"/>
        </w:rPr>
        <w:t>en lien avec la présidente et communiqué aux services et juridictions du site</w:t>
      </w:r>
      <w:r w:rsidR="00572AB0">
        <w:rPr>
          <w:rFonts w:cstheme="minorHAnsi"/>
          <w:sz w:val="24"/>
          <w:szCs w:val="24"/>
        </w:rPr>
        <w:t xml:space="preserve"> chaque fin de semaine</w:t>
      </w:r>
      <w:r>
        <w:rPr>
          <w:rFonts w:cstheme="minorHAnsi"/>
          <w:sz w:val="24"/>
          <w:szCs w:val="24"/>
        </w:rPr>
        <w:t>.</w:t>
      </w:r>
    </w:p>
    <w:p w:rsidR="00444A34" w:rsidRDefault="00444A34" w:rsidP="00572AB0">
      <w:pPr>
        <w:pStyle w:val="Paragraphedeliste"/>
        <w:tabs>
          <w:tab w:val="left" w:pos="567"/>
        </w:tabs>
        <w:spacing w:after="200" w:line="276" w:lineRule="auto"/>
        <w:ind w:left="0"/>
        <w:jc w:val="both"/>
        <w:rPr>
          <w:rFonts w:cstheme="minorHAnsi"/>
          <w:sz w:val="24"/>
          <w:szCs w:val="24"/>
        </w:rPr>
      </w:pPr>
    </w:p>
    <w:p w:rsidR="00F62CE1" w:rsidRDefault="00F62CE1" w:rsidP="00572AB0">
      <w:pPr>
        <w:pStyle w:val="Paragraphedeliste"/>
        <w:tabs>
          <w:tab w:val="left" w:pos="567"/>
        </w:tabs>
        <w:spacing w:after="200" w:line="276" w:lineRule="auto"/>
        <w:ind w:left="0"/>
        <w:jc w:val="both"/>
        <w:rPr>
          <w:rFonts w:cstheme="minorHAnsi"/>
          <w:sz w:val="24"/>
          <w:szCs w:val="24"/>
        </w:rPr>
      </w:pPr>
      <w:r>
        <w:rPr>
          <w:rFonts w:cstheme="minorHAnsi"/>
          <w:sz w:val="24"/>
          <w:szCs w:val="24"/>
        </w:rPr>
        <w:t xml:space="preserve">Il est rappelé que dans les salles d’audience, les gestes barrière doivent être respectés et notamment la distance, que le port du masque ne vient qu’en complément de ceux-ci et que celui-ci </w:t>
      </w:r>
      <w:r w:rsidR="00444A34">
        <w:rPr>
          <w:rFonts w:cstheme="minorHAnsi"/>
          <w:sz w:val="24"/>
          <w:szCs w:val="24"/>
        </w:rPr>
        <w:t>ne peut être une condition de la tenue de l’audience dès lors que la distance est respectée</w:t>
      </w:r>
    </w:p>
    <w:p w:rsidR="00444A34" w:rsidRPr="00630745" w:rsidRDefault="00444A34" w:rsidP="00572AB0">
      <w:pPr>
        <w:pStyle w:val="Paragraphedeliste"/>
        <w:tabs>
          <w:tab w:val="left" w:pos="567"/>
        </w:tabs>
        <w:spacing w:after="200" w:line="276" w:lineRule="auto"/>
        <w:ind w:left="0"/>
        <w:jc w:val="both"/>
        <w:rPr>
          <w:rFonts w:cstheme="minorHAnsi"/>
          <w:sz w:val="24"/>
          <w:szCs w:val="24"/>
        </w:rPr>
      </w:pPr>
    </w:p>
    <w:p w:rsidR="007A4C25" w:rsidRPr="00630745" w:rsidRDefault="007A4C25" w:rsidP="007A4C2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Les chaises et fauteuil en tissu seront condamnés et ne seront pas utilisés </w:t>
      </w:r>
    </w:p>
    <w:p w:rsidR="007A4C25" w:rsidRPr="00630745" w:rsidRDefault="007A4C25" w:rsidP="007A4C25">
      <w:pPr>
        <w:pStyle w:val="Paragraphedeliste"/>
        <w:numPr>
          <w:ilvl w:val="0"/>
          <w:numId w:val="5"/>
        </w:numPr>
        <w:tabs>
          <w:tab w:val="left" w:pos="567"/>
        </w:tabs>
        <w:spacing w:after="0" w:line="276" w:lineRule="auto"/>
        <w:ind w:left="0" w:firstLine="0"/>
        <w:jc w:val="both"/>
        <w:rPr>
          <w:rFonts w:cstheme="minorHAnsi"/>
          <w:sz w:val="24"/>
          <w:szCs w:val="24"/>
        </w:rPr>
      </w:pPr>
      <w:r w:rsidRPr="00630745">
        <w:rPr>
          <w:rFonts w:cstheme="minorHAnsi"/>
          <w:sz w:val="24"/>
          <w:szCs w:val="24"/>
        </w:rPr>
        <w:t>Les locaux seront aérés au moins une heure par jour</w:t>
      </w:r>
      <w:r w:rsidR="007D5F9B">
        <w:rPr>
          <w:rFonts w:cstheme="minorHAnsi"/>
          <w:sz w:val="24"/>
          <w:szCs w:val="24"/>
        </w:rPr>
        <w:t xml:space="preserve"> dans la mesure du possible</w:t>
      </w:r>
    </w:p>
    <w:p w:rsidR="007A4C25" w:rsidRPr="00630745" w:rsidRDefault="007A4C25" w:rsidP="007A4C25">
      <w:pPr>
        <w:pStyle w:val="Paragraphedeliste"/>
        <w:numPr>
          <w:ilvl w:val="0"/>
          <w:numId w:val="5"/>
        </w:numPr>
        <w:tabs>
          <w:tab w:val="left" w:pos="567"/>
        </w:tabs>
        <w:spacing w:after="0" w:line="276" w:lineRule="auto"/>
        <w:ind w:left="0" w:firstLine="0"/>
        <w:jc w:val="both"/>
        <w:rPr>
          <w:rFonts w:cstheme="minorHAnsi"/>
          <w:sz w:val="24"/>
          <w:szCs w:val="24"/>
        </w:rPr>
      </w:pPr>
      <w:r w:rsidRPr="00630745">
        <w:rPr>
          <w:rFonts w:cstheme="minorHAnsi"/>
          <w:sz w:val="24"/>
          <w:szCs w:val="24"/>
        </w:rPr>
        <w:t xml:space="preserve">Du gel hydro alcoolique sera </w:t>
      </w:r>
      <w:r w:rsidR="007D5F9B">
        <w:rPr>
          <w:rFonts w:cstheme="minorHAnsi"/>
          <w:sz w:val="24"/>
          <w:szCs w:val="24"/>
        </w:rPr>
        <w:t>mis à disposition dans les</w:t>
      </w:r>
      <w:r w:rsidRPr="00630745">
        <w:rPr>
          <w:rFonts w:cstheme="minorHAnsi"/>
          <w:sz w:val="24"/>
          <w:szCs w:val="24"/>
        </w:rPr>
        <w:t xml:space="preserve"> salles d’audience</w:t>
      </w:r>
    </w:p>
    <w:p w:rsidR="007A4C25" w:rsidRPr="00630745" w:rsidRDefault="007A4C25" w:rsidP="007A4C2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Le circuit de distribution et d’élimination des masques jetables est le suivant</w:t>
      </w:r>
    </w:p>
    <w:p w:rsidR="007A4C25" w:rsidRPr="00630745" w:rsidRDefault="007A4C25" w:rsidP="007A4C25">
      <w:pPr>
        <w:pStyle w:val="Paragraphedeliste"/>
        <w:numPr>
          <w:ilvl w:val="2"/>
          <w:numId w:val="4"/>
        </w:numPr>
        <w:tabs>
          <w:tab w:val="left" w:pos="567"/>
        </w:tabs>
        <w:spacing w:after="200" w:line="276" w:lineRule="auto"/>
        <w:ind w:left="0" w:firstLine="0"/>
        <w:jc w:val="both"/>
        <w:rPr>
          <w:rFonts w:cstheme="minorHAnsi"/>
          <w:sz w:val="24"/>
          <w:szCs w:val="24"/>
        </w:rPr>
      </w:pPr>
      <w:r w:rsidRPr="00630745">
        <w:rPr>
          <w:rFonts w:cstheme="minorHAnsi"/>
          <w:sz w:val="24"/>
          <w:szCs w:val="24"/>
        </w:rPr>
        <w:t>Stockag</w:t>
      </w:r>
      <w:r w:rsidR="00572AB0">
        <w:rPr>
          <w:rFonts w:cstheme="minorHAnsi"/>
          <w:sz w:val="24"/>
          <w:szCs w:val="24"/>
        </w:rPr>
        <w:t xml:space="preserve">e et retrait en salle 8 </w:t>
      </w:r>
      <w:r w:rsidRPr="00630745">
        <w:rPr>
          <w:rFonts w:cstheme="minorHAnsi"/>
          <w:sz w:val="24"/>
          <w:szCs w:val="24"/>
        </w:rPr>
        <w:t xml:space="preserve"> </w:t>
      </w:r>
    </w:p>
    <w:p w:rsidR="007A4C25" w:rsidRPr="00630745" w:rsidRDefault="007A4C25" w:rsidP="007A4C25">
      <w:pPr>
        <w:pStyle w:val="Paragraphedeliste"/>
        <w:numPr>
          <w:ilvl w:val="2"/>
          <w:numId w:val="4"/>
        </w:numPr>
        <w:tabs>
          <w:tab w:val="left" w:pos="567"/>
        </w:tabs>
        <w:spacing w:after="200" w:line="276" w:lineRule="auto"/>
        <w:ind w:left="0" w:firstLine="0"/>
        <w:jc w:val="both"/>
        <w:rPr>
          <w:rFonts w:cstheme="minorHAnsi"/>
          <w:sz w:val="24"/>
          <w:szCs w:val="24"/>
        </w:rPr>
      </w:pPr>
      <w:r w:rsidRPr="00630745">
        <w:rPr>
          <w:rFonts w:cstheme="minorHAnsi"/>
          <w:sz w:val="24"/>
          <w:szCs w:val="24"/>
        </w:rPr>
        <w:t>Respecter la méthodologie de mise en place et de retrait du masque,</w:t>
      </w:r>
    </w:p>
    <w:p w:rsidR="007A4C25" w:rsidRPr="00630745" w:rsidRDefault="007A4C25" w:rsidP="007A4C25">
      <w:pPr>
        <w:pStyle w:val="Paragraphedeliste"/>
        <w:numPr>
          <w:ilvl w:val="2"/>
          <w:numId w:val="4"/>
        </w:numPr>
        <w:tabs>
          <w:tab w:val="left" w:pos="567"/>
        </w:tabs>
        <w:spacing w:after="200" w:line="276" w:lineRule="auto"/>
        <w:ind w:left="0" w:firstLine="0"/>
        <w:jc w:val="both"/>
        <w:rPr>
          <w:rFonts w:cstheme="minorHAnsi"/>
          <w:sz w:val="24"/>
          <w:szCs w:val="24"/>
        </w:rPr>
      </w:pPr>
      <w:r w:rsidRPr="00630745">
        <w:rPr>
          <w:rFonts w:cstheme="minorHAnsi"/>
          <w:sz w:val="24"/>
          <w:szCs w:val="24"/>
        </w:rPr>
        <w:t>Jet après usage dans les poubelles réservées à proximité de l’ascenseur central au 1</w:t>
      </w:r>
      <w:r w:rsidRPr="00630745">
        <w:rPr>
          <w:rFonts w:cstheme="minorHAnsi"/>
          <w:sz w:val="24"/>
          <w:szCs w:val="24"/>
          <w:vertAlign w:val="superscript"/>
        </w:rPr>
        <w:t>er</w:t>
      </w:r>
      <w:r w:rsidRPr="00630745">
        <w:rPr>
          <w:rFonts w:cstheme="minorHAnsi"/>
          <w:sz w:val="24"/>
          <w:szCs w:val="24"/>
        </w:rPr>
        <w:t>, 2</w:t>
      </w:r>
      <w:r w:rsidRPr="00630745">
        <w:rPr>
          <w:rFonts w:cstheme="minorHAnsi"/>
          <w:sz w:val="24"/>
          <w:szCs w:val="24"/>
          <w:vertAlign w:val="superscript"/>
        </w:rPr>
        <w:t>ème</w:t>
      </w:r>
      <w:r w:rsidRPr="00630745">
        <w:rPr>
          <w:rFonts w:cstheme="minorHAnsi"/>
          <w:sz w:val="24"/>
          <w:szCs w:val="24"/>
        </w:rPr>
        <w:t xml:space="preserve"> et 3</w:t>
      </w:r>
      <w:r w:rsidRPr="00630745">
        <w:rPr>
          <w:rFonts w:cstheme="minorHAnsi"/>
          <w:sz w:val="24"/>
          <w:szCs w:val="24"/>
          <w:vertAlign w:val="superscript"/>
        </w:rPr>
        <w:t>ème</w:t>
      </w:r>
      <w:r w:rsidRPr="00630745">
        <w:rPr>
          <w:rFonts w:cstheme="minorHAnsi"/>
          <w:sz w:val="24"/>
          <w:szCs w:val="24"/>
        </w:rPr>
        <w:t xml:space="preserve"> étage</w:t>
      </w:r>
      <w:r w:rsidR="00572AB0">
        <w:rPr>
          <w:rFonts w:cstheme="minorHAnsi"/>
          <w:sz w:val="24"/>
          <w:szCs w:val="24"/>
        </w:rPr>
        <w:t xml:space="preserve">, salle de délibérés, geôles, sortie </w:t>
      </w:r>
    </w:p>
    <w:p w:rsidR="007A4C25" w:rsidRPr="00630745" w:rsidRDefault="007A4C25" w:rsidP="007A4C2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Le nettoyage est renforcé :</w:t>
      </w:r>
    </w:p>
    <w:p w:rsidR="007A4C25" w:rsidRPr="00630745" w:rsidRDefault="007A4C25" w:rsidP="007A4C25">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-par la société de nettoyage </w:t>
      </w:r>
      <w:r w:rsidR="00572AB0">
        <w:rPr>
          <w:rFonts w:cstheme="minorHAnsi"/>
          <w:sz w:val="24"/>
          <w:szCs w:val="24"/>
        </w:rPr>
        <w:t>cf ci-dessus</w:t>
      </w:r>
      <w:r w:rsidRPr="00630745">
        <w:rPr>
          <w:rFonts w:cstheme="minorHAnsi"/>
          <w:sz w:val="24"/>
          <w:szCs w:val="24"/>
        </w:rPr>
        <w:t xml:space="preserve">: </w:t>
      </w:r>
    </w:p>
    <w:p w:rsidR="007A4C25" w:rsidRPr="00630745" w:rsidRDefault="007A4C25" w:rsidP="00572AB0">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 par la mise à disposition dans les services de lingettes désinfectantes permettant à chacun de désinfecter à discrétion son poste et ses outils de travail, son téléphone, les chaises et autr</w:t>
      </w:r>
      <w:r w:rsidR="00572AB0">
        <w:rPr>
          <w:rFonts w:cstheme="minorHAnsi"/>
          <w:sz w:val="24"/>
          <w:szCs w:val="24"/>
        </w:rPr>
        <w:t>e objet mobilier de son bureau…</w:t>
      </w:r>
    </w:p>
    <w:p w:rsidR="007A4C25" w:rsidRPr="00FC5523" w:rsidRDefault="00FC5523" w:rsidP="007A4C25">
      <w:pPr>
        <w:pStyle w:val="Paragraphedeliste"/>
        <w:numPr>
          <w:ilvl w:val="0"/>
          <w:numId w:val="5"/>
        </w:numPr>
        <w:tabs>
          <w:tab w:val="left" w:pos="567"/>
        </w:tabs>
        <w:spacing w:after="200" w:line="276" w:lineRule="auto"/>
        <w:ind w:left="0" w:firstLine="0"/>
        <w:rPr>
          <w:rFonts w:cstheme="minorHAnsi"/>
          <w:sz w:val="24"/>
          <w:szCs w:val="24"/>
        </w:rPr>
      </w:pPr>
      <w:r w:rsidRPr="00FC5523">
        <w:rPr>
          <w:rFonts w:cstheme="minorHAnsi"/>
          <w:sz w:val="24"/>
          <w:szCs w:val="24"/>
        </w:rPr>
        <w:lastRenderedPageBreak/>
        <w:t xml:space="preserve">Mise à disposition au SAUJ, </w:t>
      </w:r>
      <w:r w:rsidR="007A4C25" w:rsidRPr="00FC5523">
        <w:rPr>
          <w:rFonts w:cstheme="minorHAnsi"/>
          <w:sz w:val="24"/>
          <w:szCs w:val="24"/>
        </w:rPr>
        <w:t xml:space="preserve">dans les salles d’audience </w:t>
      </w:r>
      <w:r w:rsidRPr="00FC5523">
        <w:rPr>
          <w:rFonts w:cstheme="minorHAnsi"/>
          <w:sz w:val="24"/>
          <w:szCs w:val="24"/>
        </w:rPr>
        <w:t xml:space="preserve">et les cabinets recevant du public </w:t>
      </w:r>
      <w:r w:rsidR="007A4C25" w:rsidRPr="00FC5523">
        <w:rPr>
          <w:rFonts w:cstheme="minorHAnsi"/>
          <w:sz w:val="24"/>
          <w:szCs w:val="24"/>
        </w:rPr>
        <w:t>de stylos à usage unique pour les justiciables amenés à renseigner et signer des documents</w:t>
      </w:r>
    </w:p>
    <w:p w:rsidR="007A4C25" w:rsidRDefault="007A4C25" w:rsidP="007A4C25">
      <w:pPr>
        <w:pStyle w:val="Titre3"/>
      </w:pPr>
      <w:bookmarkStart w:id="37" w:name="_Toc39497652"/>
      <w:bookmarkStart w:id="38" w:name="_Toc39497811"/>
      <w:bookmarkStart w:id="39" w:name="_Toc39750159"/>
      <w:r w:rsidRPr="00630745">
        <w:t>Lieux de passage</w:t>
      </w:r>
      <w:bookmarkEnd w:id="37"/>
      <w:bookmarkEnd w:id="38"/>
      <w:bookmarkEnd w:id="39"/>
      <w:r w:rsidRPr="00630745">
        <w:t> </w:t>
      </w:r>
    </w:p>
    <w:p w:rsidR="00572AB0" w:rsidRPr="00572AB0" w:rsidRDefault="00572AB0" w:rsidP="00572AB0"/>
    <w:p w:rsidR="007A4C25" w:rsidRPr="00630745" w:rsidRDefault="007A4C25" w:rsidP="007A4C25">
      <w:pPr>
        <w:pStyle w:val="Paragraphedeliste"/>
        <w:numPr>
          <w:ilvl w:val="0"/>
          <w:numId w:val="7"/>
        </w:numPr>
        <w:tabs>
          <w:tab w:val="left" w:pos="567"/>
        </w:tabs>
        <w:spacing w:after="0" w:line="276" w:lineRule="auto"/>
        <w:ind w:left="0" w:firstLine="0"/>
        <w:rPr>
          <w:rFonts w:cstheme="minorHAnsi"/>
          <w:sz w:val="24"/>
          <w:szCs w:val="24"/>
        </w:rPr>
      </w:pPr>
      <w:r w:rsidRPr="00630745">
        <w:rPr>
          <w:rFonts w:cstheme="minorHAnsi"/>
          <w:sz w:val="24"/>
          <w:szCs w:val="24"/>
        </w:rPr>
        <w:t>Renforcement du fléchage des circuits d’accès aux audiences</w:t>
      </w:r>
    </w:p>
    <w:p w:rsidR="007A4C25" w:rsidRPr="00630745" w:rsidRDefault="007A4C25" w:rsidP="007A4C25">
      <w:pPr>
        <w:pStyle w:val="Paragraphedeliste"/>
        <w:numPr>
          <w:ilvl w:val="0"/>
          <w:numId w:val="7"/>
        </w:numPr>
        <w:tabs>
          <w:tab w:val="left" w:pos="567"/>
        </w:tabs>
        <w:spacing w:after="0"/>
        <w:ind w:left="0" w:firstLine="0"/>
        <w:jc w:val="both"/>
        <w:rPr>
          <w:rFonts w:cstheme="minorHAnsi"/>
          <w:sz w:val="24"/>
          <w:szCs w:val="24"/>
        </w:rPr>
      </w:pPr>
      <w:r w:rsidRPr="00630745">
        <w:rPr>
          <w:rFonts w:cstheme="minorHAnsi"/>
          <w:sz w:val="24"/>
          <w:szCs w:val="24"/>
        </w:rPr>
        <w:t>Les gestes barrières et le périmètre de sécurité d’un mètre devra être respecté par tous dans la cour d’honneur, dans la salle des pas perdus ainsi que dans les salles d’audience</w:t>
      </w:r>
    </w:p>
    <w:p w:rsidR="007A4C25" w:rsidRPr="00630745" w:rsidRDefault="007A4C25" w:rsidP="007A4C25">
      <w:pPr>
        <w:pStyle w:val="Paragraphedeliste"/>
        <w:numPr>
          <w:ilvl w:val="0"/>
          <w:numId w:val="7"/>
        </w:numPr>
        <w:tabs>
          <w:tab w:val="left" w:pos="567"/>
        </w:tabs>
        <w:spacing w:after="200" w:line="276" w:lineRule="auto"/>
        <w:ind w:left="0" w:firstLine="0"/>
        <w:rPr>
          <w:rFonts w:cstheme="minorHAnsi"/>
          <w:sz w:val="24"/>
          <w:szCs w:val="24"/>
        </w:rPr>
      </w:pPr>
      <w:r w:rsidRPr="00630745">
        <w:rPr>
          <w:rFonts w:cstheme="minorHAnsi"/>
          <w:sz w:val="24"/>
          <w:szCs w:val="24"/>
        </w:rPr>
        <w:t>Les agents et personnes autorisées (auxiliaires de justice, personnels des directions du Ministère de la Justice, forces de l’ordre, associations partenaires …) doivent être porteurs d’un masque lorsqu’ils circulent dans les parties publiques et administratives, se rendent dans d’autres bureaux…</w:t>
      </w:r>
    </w:p>
    <w:p w:rsidR="007A4C25" w:rsidRDefault="007A4C25" w:rsidP="007A4C25">
      <w:pPr>
        <w:pStyle w:val="Titre3"/>
      </w:pPr>
      <w:bookmarkStart w:id="40" w:name="_Toc39497653"/>
      <w:bookmarkStart w:id="41" w:name="_Toc39497812"/>
      <w:bookmarkStart w:id="42" w:name="_Toc39750160"/>
      <w:r w:rsidRPr="00630745">
        <w:t>Dans les Bureaux</w:t>
      </w:r>
      <w:bookmarkEnd w:id="40"/>
      <w:bookmarkEnd w:id="41"/>
      <w:bookmarkEnd w:id="42"/>
      <w:r w:rsidRPr="00630745">
        <w:t> </w:t>
      </w:r>
    </w:p>
    <w:p w:rsidR="00572AB0" w:rsidRPr="00572AB0" w:rsidRDefault="00572AB0" w:rsidP="00572AB0"/>
    <w:p w:rsidR="00572AB0" w:rsidRDefault="00572AB0" w:rsidP="007A4C25">
      <w:pPr>
        <w:pStyle w:val="Paragraphedeliste"/>
        <w:numPr>
          <w:ilvl w:val="0"/>
          <w:numId w:val="6"/>
        </w:numPr>
        <w:tabs>
          <w:tab w:val="left" w:pos="567"/>
        </w:tabs>
        <w:spacing w:after="200" w:line="276" w:lineRule="auto"/>
        <w:ind w:left="0" w:firstLine="0"/>
        <w:rPr>
          <w:rFonts w:cstheme="minorHAnsi"/>
          <w:sz w:val="24"/>
          <w:szCs w:val="24"/>
        </w:rPr>
      </w:pPr>
      <w:r>
        <w:rPr>
          <w:rFonts w:cstheme="minorHAnsi"/>
          <w:sz w:val="24"/>
          <w:szCs w:val="24"/>
        </w:rPr>
        <w:t>Mise à disposition de gel</w:t>
      </w:r>
    </w:p>
    <w:p w:rsidR="00107F5A" w:rsidRDefault="007A4C25" w:rsidP="00107F5A">
      <w:pPr>
        <w:pStyle w:val="Paragraphedeliste"/>
        <w:numPr>
          <w:ilvl w:val="0"/>
          <w:numId w:val="6"/>
        </w:numPr>
        <w:tabs>
          <w:tab w:val="left" w:pos="567"/>
        </w:tabs>
        <w:spacing w:after="200" w:line="276" w:lineRule="auto"/>
        <w:ind w:left="0" w:firstLine="0"/>
        <w:rPr>
          <w:rFonts w:cstheme="minorHAnsi"/>
          <w:sz w:val="24"/>
          <w:szCs w:val="24"/>
        </w:rPr>
      </w:pPr>
      <w:r w:rsidRPr="00630745">
        <w:rPr>
          <w:rFonts w:cstheme="minorHAnsi"/>
          <w:sz w:val="24"/>
          <w:szCs w:val="24"/>
        </w:rPr>
        <w:t>Une personne par pièce et à défaut</w:t>
      </w:r>
      <w:r w:rsidRPr="00FC5523">
        <w:rPr>
          <w:rFonts w:cstheme="minorHAnsi"/>
          <w:sz w:val="24"/>
          <w:szCs w:val="24"/>
        </w:rPr>
        <w:t xml:space="preserve">, </w:t>
      </w:r>
      <w:r w:rsidR="00572AB0" w:rsidRPr="00FC5523">
        <w:rPr>
          <w:rFonts w:cstheme="minorHAnsi"/>
          <w:sz w:val="24"/>
          <w:szCs w:val="24"/>
        </w:rPr>
        <w:t>espacement des agents y travaillant de 2 m</w:t>
      </w:r>
      <w:r w:rsidR="00FC5523">
        <w:rPr>
          <w:rFonts w:cstheme="minorHAnsi"/>
          <w:sz w:val="24"/>
          <w:szCs w:val="24"/>
        </w:rPr>
        <w:t xml:space="preserve">: dans l’hypothèse où le déplacement du mobilier ne permettrait pas d’arriver à cette distance entre les agents, un dispositif de séparation </w:t>
      </w:r>
      <w:r w:rsidR="00107F5A">
        <w:rPr>
          <w:rFonts w:cstheme="minorHAnsi"/>
          <w:sz w:val="24"/>
          <w:szCs w:val="24"/>
        </w:rPr>
        <w:t>mobile sera mis en place.</w:t>
      </w:r>
    </w:p>
    <w:p w:rsidR="00107F5A" w:rsidRPr="00107F5A" w:rsidRDefault="00107F5A" w:rsidP="00107F5A">
      <w:pPr>
        <w:pStyle w:val="Paragraphedeliste"/>
        <w:numPr>
          <w:ilvl w:val="0"/>
          <w:numId w:val="6"/>
        </w:numPr>
        <w:tabs>
          <w:tab w:val="left" w:pos="567"/>
        </w:tabs>
        <w:spacing w:after="200" w:line="276" w:lineRule="auto"/>
        <w:ind w:left="0" w:firstLine="0"/>
        <w:rPr>
          <w:rFonts w:cstheme="minorHAnsi"/>
          <w:sz w:val="24"/>
          <w:szCs w:val="24"/>
        </w:rPr>
      </w:pPr>
      <w:r>
        <w:rPr>
          <w:rFonts w:cstheme="minorHAnsi"/>
          <w:sz w:val="24"/>
          <w:szCs w:val="24"/>
        </w:rPr>
        <w:t>U</w:t>
      </w:r>
      <w:r w:rsidRPr="00107F5A">
        <w:rPr>
          <w:rFonts w:cstheme="minorHAnsi"/>
          <w:sz w:val="24"/>
          <w:szCs w:val="24"/>
        </w:rPr>
        <w:t>n espace permanent d’un mètre de toute personne y circulant qui doit être respecté par tous </w:t>
      </w:r>
    </w:p>
    <w:p w:rsidR="007A4C25" w:rsidRPr="00630745" w:rsidRDefault="007A4C25" w:rsidP="007A4C25">
      <w:pPr>
        <w:pStyle w:val="Paragraphedeliste"/>
        <w:numPr>
          <w:ilvl w:val="0"/>
          <w:numId w:val="6"/>
        </w:numPr>
        <w:tabs>
          <w:tab w:val="left" w:pos="567"/>
        </w:tabs>
        <w:spacing w:after="200" w:line="276" w:lineRule="auto"/>
        <w:ind w:left="0" w:firstLine="0"/>
        <w:rPr>
          <w:rFonts w:cstheme="minorHAnsi"/>
          <w:sz w:val="24"/>
          <w:szCs w:val="24"/>
        </w:rPr>
      </w:pPr>
      <w:r w:rsidRPr="00630745">
        <w:rPr>
          <w:rFonts w:cstheme="minorHAnsi"/>
          <w:sz w:val="24"/>
          <w:szCs w:val="24"/>
        </w:rPr>
        <w:t>Utilisation strictement personnelle de son ordinateur</w:t>
      </w:r>
    </w:p>
    <w:p w:rsidR="007A4C25" w:rsidRPr="00630745" w:rsidRDefault="007A4C25" w:rsidP="007A4C25">
      <w:pPr>
        <w:pStyle w:val="Paragraphedeliste"/>
        <w:numPr>
          <w:ilvl w:val="0"/>
          <w:numId w:val="6"/>
        </w:numPr>
        <w:tabs>
          <w:tab w:val="left" w:pos="567"/>
        </w:tabs>
        <w:spacing w:after="200" w:line="276" w:lineRule="auto"/>
        <w:ind w:left="0" w:firstLine="0"/>
        <w:rPr>
          <w:rFonts w:cstheme="minorHAnsi"/>
          <w:sz w:val="24"/>
          <w:szCs w:val="24"/>
        </w:rPr>
      </w:pPr>
      <w:r w:rsidRPr="00630745">
        <w:rPr>
          <w:rFonts w:cstheme="minorHAnsi"/>
          <w:sz w:val="24"/>
          <w:szCs w:val="24"/>
        </w:rPr>
        <w:t>Désinfection des téléphones tous les soirs</w:t>
      </w:r>
    </w:p>
    <w:p w:rsidR="007A4C25" w:rsidRPr="00630745" w:rsidRDefault="007A4C25" w:rsidP="007A4C25">
      <w:pPr>
        <w:pStyle w:val="Paragraphedeliste"/>
        <w:numPr>
          <w:ilvl w:val="0"/>
          <w:numId w:val="6"/>
        </w:numPr>
        <w:tabs>
          <w:tab w:val="left" w:pos="567"/>
        </w:tabs>
        <w:spacing w:after="200" w:line="276" w:lineRule="auto"/>
        <w:ind w:left="0" w:firstLine="0"/>
        <w:rPr>
          <w:rFonts w:cstheme="minorHAnsi"/>
          <w:sz w:val="24"/>
          <w:szCs w:val="24"/>
        </w:rPr>
      </w:pPr>
      <w:r w:rsidRPr="00630745">
        <w:rPr>
          <w:rFonts w:cstheme="minorHAnsi"/>
          <w:sz w:val="24"/>
          <w:szCs w:val="24"/>
        </w:rPr>
        <w:t xml:space="preserve">Désinfection de son bureau avant le départ de l’agent </w:t>
      </w:r>
    </w:p>
    <w:p w:rsidR="007A4C25" w:rsidRPr="00630745" w:rsidRDefault="007A4C25" w:rsidP="007A4C25">
      <w:pPr>
        <w:pStyle w:val="Paragraphedeliste"/>
        <w:numPr>
          <w:ilvl w:val="0"/>
          <w:numId w:val="6"/>
        </w:numPr>
        <w:tabs>
          <w:tab w:val="left" w:pos="567"/>
        </w:tabs>
        <w:spacing w:after="200" w:line="276" w:lineRule="auto"/>
        <w:ind w:left="0" w:firstLine="0"/>
        <w:rPr>
          <w:rFonts w:cstheme="minorHAnsi"/>
          <w:sz w:val="24"/>
          <w:szCs w:val="24"/>
        </w:rPr>
      </w:pPr>
      <w:r w:rsidRPr="00630745">
        <w:rPr>
          <w:rFonts w:cstheme="minorHAnsi"/>
          <w:sz w:val="24"/>
          <w:szCs w:val="24"/>
        </w:rPr>
        <w:t>Désinfection des imprimantes et équipements partagés</w:t>
      </w:r>
    </w:p>
    <w:p w:rsidR="007A4C25" w:rsidRDefault="007A4C25" w:rsidP="007A4C25">
      <w:pPr>
        <w:pStyle w:val="Paragraphedeliste"/>
        <w:numPr>
          <w:ilvl w:val="0"/>
          <w:numId w:val="6"/>
        </w:numPr>
        <w:tabs>
          <w:tab w:val="left" w:pos="567"/>
        </w:tabs>
        <w:spacing w:after="200" w:line="276" w:lineRule="auto"/>
        <w:ind w:left="0" w:firstLine="0"/>
        <w:rPr>
          <w:rFonts w:cstheme="minorHAnsi"/>
          <w:sz w:val="24"/>
          <w:szCs w:val="24"/>
        </w:rPr>
      </w:pPr>
      <w:r w:rsidRPr="00630745">
        <w:rPr>
          <w:rFonts w:cstheme="minorHAnsi"/>
          <w:sz w:val="24"/>
          <w:szCs w:val="24"/>
        </w:rPr>
        <w:t xml:space="preserve">Lorsque les bureaux sont utilisés pour la prise d’actes en cabinet, </w:t>
      </w:r>
      <w:r w:rsidR="00572AB0">
        <w:rPr>
          <w:rFonts w:cstheme="minorHAnsi"/>
          <w:sz w:val="24"/>
          <w:szCs w:val="24"/>
        </w:rPr>
        <w:t>respect de la distance d’un mètre entre chaque personne :</w:t>
      </w:r>
    </w:p>
    <w:p w:rsidR="004622D5" w:rsidRPr="00630745" w:rsidRDefault="004622D5" w:rsidP="004622D5">
      <w:pPr>
        <w:pStyle w:val="Paragraphedeliste"/>
        <w:tabs>
          <w:tab w:val="left" w:pos="567"/>
        </w:tabs>
        <w:spacing w:after="200" w:line="276" w:lineRule="auto"/>
        <w:ind w:left="0"/>
        <w:rPr>
          <w:rFonts w:cstheme="minorHAnsi"/>
          <w:sz w:val="24"/>
          <w:szCs w:val="24"/>
        </w:rPr>
      </w:pPr>
    </w:p>
    <w:p w:rsidR="007A4C25" w:rsidRDefault="00572AB0" w:rsidP="007A4C25">
      <w:pPr>
        <w:pStyle w:val="Paragraphedeliste"/>
        <w:numPr>
          <w:ilvl w:val="0"/>
          <w:numId w:val="38"/>
        </w:numPr>
        <w:tabs>
          <w:tab w:val="left" w:pos="567"/>
        </w:tabs>
        <w:spacing w:after="200" w:line="276" w:lineRule="auto"/>
        <w:ind w:left="0" w:firstLine="0"/>
        <w:rPr>
          <w:rFonts w:cstheme="minorHAnsi"/>
          <w:sz w:val="24"/>
          <w:szCs w:val="24"/>
        </w:rPr>
      </w:pPr>
      <w:r>
        <w:rPr>
          <w:rFonts w:cstheme="minorHAnsi"/>
          <w:sz w:val="24"/>
          <w:szCs w:val="24"/>
        </w:rPr>
        <w:t>Désinfection préventive</w:t>
      </w:r>
      <w:r w:rsidR="007A4C25" w:rsidRPr="00630745">
        <w:rPr>
          <w:rFonts w:cstheme="minorHAnsi"/>
          <w:sz w:val="24"/>
          <w:szCs w:val="24"/>
        </w:rPr>
        <w:t xml:space="preserve"> chaque soir</w:t>
      </w:r>
    </w:p>
    <w:p w:rsidR="004622D5" w:rsidRPr="00630745" w:rsidRDefault="004622D5" w:rsidP="007A4C25">
      <w:pPr>
        <w:pStyle w:val="Paragraphedeliste"/>
        <w:numPr>
          <w:ilvl w:val="0"/>
          <w:numId w:val="38"/>
        </w:numPr>
        <w:tabs>
          <w:tab w:val="left" w:pos="567"/>
        </w:tabs>
        <w:spacing w:after="200" w:line="276" w:lineRule="auto"/>
        <w:ind w:left="0" w:firstLine="0"/>
        <w:rPr>
          <w:rFonts w:cstheme="minorHAnsi"/>
          <w:sz w:val="24"/>
          <w:szCs w:val="24"/>
        </w:rPr>
      </w:pPr>
      <w:r>
        <w:rPr>
          <w:rFonts w:cstheme="minorHAnsi"/>
          <w:sz w:val="24"/>
          <w:szCs w:val="24"/>
        </w:rPr>
        <w:t>Mise à disposition de produit ou lingettes désinfectantes</w:t>
      </w:r>
    </w:p>
    <w:p w:rsidR="007A4C25" w:rsidRDefault="007A4C25" w:rsidP="007A4C25">
      <w:pPr>
        <w:pStyle w:val="Titre3"/>
      </w:pPr>
      <w:bookmarkStart w:id="43" w:name="_Toc39497654"/>
      <w:bookmarkStart w:id="44" w:name="_Toc39497813"/>
      <w:bookmarkStart w:id="45" w:name="_Toc39750161"/>
      <w:r w:rsidRPr="00630745">
        <w:t>Lieux de vie (bibliothèque, espaces de restauration, salles de réunion)</w:t>
      </w:r>
      <w:bookmarkEnd w:id="43"/>
      <w:bookmarkEnd w:id="44"/>
      <w:bookmarkEnd w:id="45"/>
      <w:r w:rsidRPr="00630745">
        <w:t xml:space="preserve"> </w:t>
      </w:r>
    </w:p>
    <w:p w:rsidR="004622D5" w:rsidRPr="004622D5" w:rsidRDefault="004622D5" w:rsidP="004622D5"/>
    <w:p w:rsidR="007A4C25" w:rsidRPr="00630745" w:rsidRDefault="007A4C25" w:rsidP="007A4C25">
      <w:pPr>
        <w:pStyle w:val="Paragraphedeliste"/>
        <w:numPr>
          <w:ilvl w:val="0"/>
          <w:numId w:val="8"/>
        </w:numPr>
        <w:tabs>
          <w:tab w:val="left" w:pos="567"/>
        </w:tabs>
        <w:spacing w:after="200" w:line="276" w:lineRule="auto"/>
        <w:ind w:left="0" w:firstLine="0"/>
        <w:rPr>
          <w:rFonts w:cstheme="minorHAnsi"/>
          <w:sz w:val="24"/>
          <w:szCs w:val="24"/>
        </w:rPr>
      </w:pPr>
      <w:r w:rsidRPr="00630745">
        <w:rPr>
          <w:rFonts w:cstheme="minorHAnsi"/>
          <w:sz w:val="24"/>
          <w:szCs w:val="24"/>
        </w:rPr>
        <w:t xml:space="preserve">Respecter </w:t>
      </w:r>
      <w:r w:rsidR="004622D5">
        <w:rPr>
          <w:rFonts w:cstheme="minorHAnsi"/>
          <w:sz w:val="24"/>
          <w:szCs w:val="24"/>
        </w:rPr>
        <w:t>la distance minimale (1 mètre</w:t>
      </w:r>
      <w:r w:rsidRPr="00630745">
        <w:rPr>
          <w:rFonts w:cstheme="minorHAnsi"/>
          <w:sz w:val="24"/>
          <w:szCs w:val="24"/>
        </w:rPr>
        <w:t>)</w:t>
      </w:r>
    </w:p>
    <w:p w:rsidR="007A4C25" w:rsidRPr="00630745" w:rsidRDefault="007A4C25" w:rsidP="007A4C25">
      <w:pPr>
        <w:pStyle w:val="Paragraphedeliste"/>
        <w:numPr>
          <w:ilvl w:val="0"/>
          <w:numId w:val="8"/>
        </w:numPr>
        <w:tabs>
          <w:tab w:val="left" w:pos="567"/>
        </w:tabs>
        <w:spacing w:after="200" w:line="276" w:lineRule="auto"/>
        <w:ind w:left="0" w:firstLine="0"/>
        <w:rPr>
          <w:rFonts w:cstheme="minorHAnsi"/>
          <w:sz w:val="24"/>
          <w:szCs w:val="24"/>
        </w:rPr>
      </w:pPr>
      <w:r w:rsidRPr="00630745">
        <w:rPr>
          <w:rFonts w:cstheme="minorHAnsi"/>
          <w:sz w:val="24"/>
          <w:szCs w:val="24"/>
        </w:rPr>
        <w:t>Port du masque obligatoire</w:t>
      </w:r>
    </w:p>
    <w:p w:rsidR="007A4C25" w:rsidRDefault="007A4C25" w:rsidP="00717C01">
      <w:pPr>
        <w:pStyle w:val="Titre2"/>
        <w:rPr>
          <w:b/>
        </w:rPr>
      </w:pPr>
    </w:p>
    <w:p w:rsidR="00BE0FEA" w:rsidRDefault="00BE0FEA" w:rsidP="00BE0FEA"/>
    <w:p w:rsidR="00BE0FEA" w:rsidRDefault="00BE0FEA" w:rsidP="00BE0FEA"/>
    <w:p w:rsidR="00BE0FEA" w:rsidRPr="00BE0FEA" w:rsidRDefault="00BE0FEA" w:rsidP="00BE0FEA"/>
    <w:p w:rsidR="00A048BB" w:rsidRPr="00630745" w:rsidRDefault="007A4C25" w:rsidP="00717C01">
      <w:pPr>
        <w:pStyle w:val="Titre2"/>
        <w:rPr>
          <w:b/>
          <w:sz w:val="28"/>
        </w:rPr>
      </w:pPr>
      <w:bookmarkStart w:id="46" w:name="_Toc39750162"/>
      <w:r w:rsidRPr="00630745">
        <w:rPr>
          <w:b/>
          <w:sz w:val="28"/>
        </w:rPr>
        <w:lastRenderedPageBreak/>
        <w:t xml:space="preserve">2.1.2. </w:t>
      </w:r>
      <w:r w:rsidR="00055EE0" w:rsidRPr="00630745">
        <w:rPr>
          <w:b/>
          <w:sz w:val="28"/>
        </w:rPr>
        <w:t xml:space="preserve">Organisation des </w:t>
      </w:r>
      <w:r w:rsidR="00A048BB" w:rsidRPr="00630745">
        <w:rPr>
          <w:b/>
          <w:sz w:val="28"/>
        </w:rPr>
        <w:t>audiences</w:t>
      </w:r>
      <w:r w:rsidR="00757889" w:rsidRPr="00630745">
        <w:rPr>
          <w:b/>
          <w:sz w:val="28"/>
        </w:rPr>
        <w:t xml:space="preserve"> et activités</w:t>
      </w:r>
      <w:r w:rsidR="00A048BB" w:rsidRPr="00630745">
        <w:rPr>
          <w:b/>
          <w:sz w:val="28"/>
        </w:rPr>
        <w:t xml:space="preserve"> pénales</w:t>
      </w:r>
      <w:bookmarkEnd w:id="11"/>
      <w:bookmarkEnd w:id="12"/>
      <w:bookmarkEnd w:id="46"/>
    </w:p>
    <w:p w:rsidR="00757889" w:rsidRPr="00630745" w:rsidRDefault="00757889" w:rsidP="00317F38">
      <w:pPr>
        <w:pStyle w:val="Paragraphedeliste"/>
        <w:tabs>
          <w:tab w:val="left" w:pos="567"/>
        </w:tabs>
        <w:ind w:left="0"/>
        <w:rPr>
          <w:rFonts w:cstheme="minorHAnsi"/>
          <w:sz w:val="24"/>
          <w:szCs w:val="24"/>
        </w:rPr>
      </w:pPr>
    </w:p>
    <w:p w:rsidR="00BD2434" w:rsidRPr="00630745" w:rsidRDefault="00BD2434" w:rsidP="00717C01">
      <w:pPr>
        <w:pStyle w:val="Titre3"/>
        <w:rPr>
          <w:b/>
        </w:rPr>
      </w:pPr>
      <w:bookmarkStart w:id="47" w:name="_Toc39497657"/>
      <w:bookmarkStart w:id="48" w:name="_Toc39497816"/>
      <w:bookmarkStart w:id="49" w:name="_Toc39750163"/>
      <w:r w:rsidRPr="00630745">
        <w:rPr>
          <w:b/>
        </w:rPr>
        <w:t>Déferrements</w:t>
      </w:r>
      <w:bookmarkEnd w:id="47"/>
      <w:bookmarkEnd w:id="48"/>
      <w:bookmarkEnd w:id="49"/>
      <w:r w:rsidRPr="00630745">
        <w:rPr>
          <w:b/>
        </w:rPr>
        <w:t xml:space="preserve"> </w:t>
      </w:r>
    </w:p>
    <w:p w:rsidR="00BD2434" w:rsidRPr="00630745" w:rsidRDefault="00BD2434" w:rsidP="00317F38">
      <w:pPr>
        <w:pStyle w:val="Paragraphedeliste"/>
        <w:tabs>
          <w:tab w:val="left" w:pos="567"/>
        </w:tabs>
        <w:ind w:left="0"/>
        <w:rPr>
          <w:rFonts w:cstheme="minorHAnsi"/>
          <w:b/>
          <w:sz w:val="24"/>
          <w:szCs w:val="24"/>
        </w:rPr>
      </w:pPr>
    </w:p>
    <w:p w:rsidR="00BD2434" w:rsidRPr="00DA46CF" w:rsidRDefault="00BD2434" w:rsidP="00DA46CF">
      <w:pPr>
        <w:pStyle w:val="Paragraphedeliste"/>
        <w:tabs>
          <w:tab w:val="left" w:pos="567"/>
        </w:tabs>
        <w:ind w:left="0"/>
        <w:jc w:val="both"/>
        <w:rPr>
          <w:rFonts w:cstheme="minorHAnsi"/>
          <w:sz w:val="24"/>
          <w:szCs w:val="24"/>
        </w:rPr>
      </w:pPr>
      <w:r w:rsidRPr="00DA46CF">
        <w:rPr>
          <w:rFonts w:cstheme="minorHAnsi"/>
          <w:sz w:val="24"/>
          <w:szCs w:val="24"/>
        </w:rPr>
        <w:t>Les mesures sanitaires imposées à la permanence pénale sont celle de la distanciation d</w:t>
      </w:r>
      <w:r w:rsidR="00D92177" w:rsidRPr="00DA46CF">
        <w:rPr>
          <w:rFonts w:cstheme="minorHAnsi"/>
          <w:sz w:val="24"/>
          <w:szCs w:val="24"/>
        </w:rPr>
        <w:t>es personnes, du port du masque et</w:t>
      </w:r>
      <w:r w:rsidRPr="00DA46CF">
        <w:rPr>
          <w:rFonts w:cstheme="minorHAnsi"/>
          <w:sz w:val="24"/>
          <w:szCs w:val="24"/>
        </w:rPr>
        <w:t xml:space="preserve"> de l’attente des avocats et escortes à l’ex</w:t>
      </w:r>
      <w:r w:rsidR="004622D5">
        <w:rPr>
          <w:rFonts w:cstheme="minorHAnsi"/>
          <w:sz w:val="24"/>
          <w:szCs w:val="24"/>
        </w:rPr>
        <w:t>térieur</w:t>
      </w:r>
      <w:r w:rsidRPr="00DA46CF">
        <w:rPr>
          <w:rFonts w:cstheme="minorHAnsi"/>
          <w:sz w:val="24"/>
          <w:szCs w:val="24"/>
        </w:rPr>
        <w:t xml:space="preserve"> de la cellule de permanence jusqu’à l’appel du dossier.   </w:t>
      </w:r>
    </w:p>
    <w:p w:rsidR="00DA46CF" w:rsidRPr="00DA46CF" w:rsidRDefault="00DA46CF" w:rsidP="00DA46CF">
      <w:pPr>
        <w:pStyle w:val="Paragraphedeliste"/>
        <w:tabs>
          <w:tab w:val="left" w:pos="567"/>
        </w:tabs>
        <w:ind w:left="0"/>
        <w:jc w:val="both"/>
        <w:rPr>
          <w:rFonts w:cstheme="minorHAnsi"/>
          <w:sz w:val="24"/>
          <w:szCs w:val="24"/>
        </w:rPr>
      </w:pPr>
    </w:p>
    <w:p w:rsidR="00BD2434" w:rsidRDefault="00DA46CF" w:rsidP="00DA46CF">
      <w:pPr>
        <w:pStyle w:val="Paragraphedeliste"/>
        <w:tabs>
          <w:tab w:val="left" w:pos="567"/>
        </w:tabs>
        <w:ind w:left="0"/>
        <w:jc w:val="both"/>
        <w:rPr>
          <w:rFonts w:cstheme="minorHAnsi"/>
          <w:sz w:val="24"/>
          <w:szCs w:val="24"/>
        </w:rPr>
      </w:pPr>
      <w:r w:rsidRPr="00DA46CF">
        <w:rPr>
          <w:rFonts w:cstheme="minorHAnsi"/>
          <w:sz w:val="24"/>
          <w:szCs w:val="24"/>
        </w:rPr>
        <w:t>Le respect de la séparation des flux doit faire l’objet d’une attention particulière.  Il convient de s’assurer de l’étanchéité du circuit des personnes déférées ou présentées sous escorte, ainsi que des zones d’attente des d</w:t>
      </w:r>
      <w:r w:rsidR="004622D5">
        <w:rPr>
          <w:rFonts w:cstheme="minorHAnsi"/>
          <w:sz w:val="24"/>
          <w:szCs w:val="24"/>
        </w:rPr>
        <w:t>étenus. Chaque personne déférée ou détenue</w:t>
      </w:r>
      <w:r w:rsidRPr="00DA46CF">
        <w:rPr>
          <w:rFonts w:cstheme="minorHAnsi"/>
          <w:sz w:val="24"/>
          <w:szCs w:val="24"/>
        </w:rPr>
        <w:t xml:space="preserve"> se conformera aux directives de son escorte, que cette dernière soit assurée par les forces de police, de gendarmerie ou par les surveillants pénitentiaires. Les dépôts doivent être pourvus en gel hydro-alcoolique et en poubelles pour les masques jetables</w:t>
      </w:r>
      <w:r>
        <w:rPr>
          <w:rFonts w:cstheme="minorHAnsi"/>
          <w:sz w:val="24"/>
          <w:szCs w:val="24"/>
        </w:rPr>
        <w:t>.</w:t>
      </w:r>
    </w:p>
    <w:p w:rsidR="00DA46CF" w:rsidRPr="00DA46CF" w:rsidRDefault="00DA46CF" w:rsidP="00DA46CF">
      <w:pPr>
        <w:pStyle w:val="Paragraphedeliste"/>
        <w:tabs>
          <w:tab w:val="left" w:pos="567"/>
        </w:tabs>
        <w:ind w:left="0"/>
        <w:jc w:val="both"/>
        <w:rPr>
          <w:rFonts w:cstheme="minorHAnsi"/>
          <w:b/>
          <w:sz w:val="24"/>
          <w:szCs w:val="24"/>
        </w:rPr>
      </w:pPr>
    </w:p>
    <w:p w:rsidR="00997E22" w:rsidRPr="00630745" w:rsidRDefault="00997E22" w:rsidP="00717C01">
      <w:pPr>
        <w:pStyle w:val="Titre3"/>
        <w:rPr>
          <w:b/>
        </w:rPr>
      </w:pPr>
      <w:bookmarkStart w:id="50" w:name="_Toc39497658"/>
      <w:bookmarkStart w:id="51" w:name="_Toc39497817"/>
      <w:bookmarkStart w:id="52" w:name="_Toc39750164"/>
      <w:r w:rsidRPr="00630745">
        <w:rPr>
          <w:b/>
        </w:rPr>
        <w:t>Les assises</w:t>
      </w:r>
      <w:bookmarkEnd w:id="50"/>
      <w:bookmarkEnd w:id="51"/>
      <w:bookmarkEnd w:id="52"/>
    </w:p>
    <w:p w:rsidR="00055EE0" w:rsidRPr="00630745" w:rsidRDefault="00055EE0" w:rsidP="00317F38">
      <w:pPr>
        <w:pStyle w:val="Paragraphedeliste"/>
        <w:tabs>
          <w:tab w:val="left" w:pos="567"/>
        </w:tabs>
        <w:ind w:left="0"/>
        <w:rPr>
          <w:rFonts w:cstheme="minorHAnsi"/>
          <w:b/>
          <w:sz w:val="24"/>
          <w:szCs w:val="24"/>
        </w:rPr>
      </w:pPr>
    </w:p>
    <w:p w:rsidR="00997E22" w:rsidRPr="00630745" w:rsidRDefault="00997E22" w:rsidP="002F5675">
      <w:pPr>
        <w:pStyle w:val="Paragraphedeliste"/>
        <w:numPr>
          <w:ilvl w:val="0"/>
          <w:numId w:val="10"/>
        </w:numPr>
        <w:tabs>
          <w:tab w:val="left" w:pos="567"/>
        </w:tabs>
        <w:ind w:left="0" w:firstLine="0"/>
        <w:rPr>
          <w:rFonts w:cstheme="minorHAnsi"/>
          <w:sz w:val="24"/>
          <w:szCs w:val="24"/>
        </w:rPr>
      </w:pPr>
      <w:r w:rsidRPr="00630745">
        <w:rPr>
          <w:rFonts w:cstheme="minorHAnsi"/>
          <w:sz w:val="24"/>
          <w:szCs w:val="24"/>
        </w:rPr>
        <w:t>Entrée des jurés et assesseurs par un point de filtrage différent du public</w:t>
      </w:r>
    </w:p>
    <w:p w:rsidR="00BE0FEA" w:rsidRDefault="00BE0FEA" w:rsidP="002F5675">
      <w:pPr>
        <w:pStyle w:val="Paragraphedeliste"/>
        <w:numPr>
          <w:ilvl w:val="0"/>
          <w:numId w:val="10"/>
        </w:numPr>
        <w:tabs>
          <w:tab w:val="left" w:pos="567"/>
        </w:tabs>
        <w:ind w:left="0" w:firstLine="0"/>
        <w:rPr>
          <w:rFonts w:cstheme="minorHAnsi"/>
          <w:sz w:val="24"/>
          <w:szCs w:val="24"/>
        </w:rPr>
      </w:pPr>
      <w:r>
        <w:rPr>
          <w:rFonts w:cstheme="minorHAnsi"/>
          <w:sz w:val="24"/>
          <w:szCs w:val="24"/>
        </w:rPr>
        <w:t>Le président des assises veille à appeler les règles sanitaires et le déroulement de son audience</w:t>
      </w:r>
    </w:p>
    <w:p w:rsidR="00997E22" w:rsidRPr="00630745" w:rsidRDefault="00997E22" w:rsidP="002F5675">
      <w:pPr>
        <w:pStyle w:val="Paragraphedeliste"/>
        <w:numPr>
          <w:ilvl w:val="0"/>
          <w:numId w:val="10"/>
        </w:numPr>
        <w:tabs>
          <w:tab w:val="left" w:pos="567"/>
        </w:tabs>
        <w:ind w:left="0" w:firstLine="0"/>
        <w:rPr>
          <w:rFonts w:cstheme="minorHAnsi"/>
          <w:sz w:val="24"/>
          <w:szCs w:val="24"/>
        </w:rPr>
      </w:pPr>
      <w:r w:rsidRPr="00630745">
        <w:rPr>
          <w:rFonts w:cstheme="minorHAnsi"/>
          <w:sz w:val="24"/>
          <w:szCs w:val="24"/>
        </w:rPr>
        <w:t>Disposition de la salle de délibéré propre au respect de la distance de sécurité</w:t>
      </w:r>
    </w:p>
    <w:p w:rsidR="00997E22" w:rsidRPr="00630745" w:rsidRDefault="00997E22" w:rsidP="002F5675">
      <w:pPr>
        <w:pStyle w:val="Paragraphedeliste"/>
        <w:numPr>
          <w:ilvl w:val="0"/>
          <w:numId w:val="10"/>
        </w:numPr>
        <w:tabs>
          <w:tab w:val="left" w:pos="567"/>
        </w:tabs>
        <w:ind w:left="0" w:firstLine="0"/>
        <w:rPr>
          <w:rFonts w:cstheme="minorHAnsi"/>
          <w:sz w:val="24"/>
          <w:szCs w:val="24"/>
        </w:rPr>
      </w:pPr>
      <w:r w:rsidRPr="00630745">
        <w:rPr>
          <w:rFonts w:cstheme="minorHAnsi"/>
          <w:sz w:val="24"/>
          <w:szCs w:val="24"/>
        </w:rPr>
        <w:t>Disposition à l’audience entre chaque jur</w:t>
      </w:r>
      <w:r w:rsidR="00C4638F" w:rsidRPr="00630745">
        <w:rPr>
          <w:rFonts w:cstheme="minorHAnsi"/>
          <w:sz w:val="24"/>
          <w:szCs w:val="24"/>
        </w:rPr>
        <w:t>é d’une protection en plexiglas</w:t>
      </w:r>
      <w:r w:rsidRPr="00630745">
        <w:rPr>
          <w:rFonts w:cstheme="minorHAnsi"/>
          <w:sz w:val="24"/>
          <w:szCs w:val="24"/>
        </w:rPr>
        <w:t xml:space="preserve"> </w:t>
      </w:r>
      <w:r w:rsidR="00BE0FEA">
        <w:rPr>
          <w:rFonts w:cstheme="minorHAnsi"/>
          <w:sz w:val="24"/>
          <w:szCs w:val="24"/>
        </w:rPr>
        <w:t>(mi</w:t>
      </w:r>
      <w:r w:rsidR="004622D5">
        <w:rPr>
          <w:rFonts w:cstheme="minorHAnsi"/>
          <w:sz w:val="24"/>
          <w:szCs w:val="24"/>
        </w:rPr>
        <w:t xml:space="preserve">-juin) ou disposition des jurés en </w:t>
      </w:r>
      <w:r w:rsidR="00BE0FEA">
        <w:rPr>
          <w:rFonts w:cstheme="minorHAnsi"/>
          <w:sz w:val="24"/>
          <w:szCs w:val="24"/>
        </w:rPr>
        <w:t>quinconce, ainsi</w:t>
      </w:r>
      <w:r w:rsidR="007A39BD" w:rsidRPr="00630745">
        <w:rPr>
          <w:rFonts w:cstheme="minorHAnsi"/>
          <w:sz w:val="24"/>
          <w:szCs w:val="24"/>
        </w:rPr>
        <w:t xml:space="preserve"> que devant le greffier et le parquet</w:t>
      </w:r>
    </w:p>
    <w:p w:rsidR="00B943AF" w:rsidRPr="00630745" w:rsidRDefault="007A39BD" w:rsidP="002F5675">
      <w:pPr>
        <w:pStyle w:val="Paragraphedeliste"/>
        <w:numPr>
          <w:ilvl w:val="0"/>
          <w:numId w:val="10"/>
        </w:numPr>
        <w:tabs>
          <w:tab w:val="left" w:pos="567"/>
        </w:tabs>
        <w:ind w:left="0" w:firstLine="0"/>
        <w:rPr>
          <w:rFonts w:cstheme="minorHAnsi"/>
          <w:sz w:val="24"/>
          <w:szCs w:val="24"/>
        </w:rPr>
      </w:pPr>
      <w:r w:rsidRPr="00630745">
        <w:rPr>
          <w:rFonts w:cstheme="minorHAnsi"/>
          <w:sz w:val="24"/>
          <w:szCs w:val="24"/>
        </w:rPr>
        <w:t>Disposition des parties et conseils permettant le respect de la distance de sécurité</w:t>
      </w:r>
    </w:p>
    <w:p w:rsidR="00997E22" w:rsidRPr="00630745" w:rsidRDefault="00997E22" w:rsidP="00317F38">
      <w:pPr>
        <w:pStyle w:val="Paragraphedeliste"/>
        <w:tabs>
          <w:tab w:val="left" w:pos="567"/>
        </w:tabs>
        <w:ind w:left="0"/>
        <w:rPr>
          <w:rFonts w:cstheme="minorHAnsi"/>
          <w:sz w:val="24"/>
          <w:szCs w:val="24"/>
        </w:rPr>
      </w:pPr>
    </w:p>
    <w:p w:rsidR="00CA0907" w:rsidRPr="00630745" w:rsidRDefault="00997E22" w:rsidP="00717C01">
      <w:pPr>
        <w:pStyle w:val="Titre3"/>
        <w:rPr>
          <w:b/>
        </w:rPr>
      </w:pPr>
      <w:bookmarkStart w:id="53" w:name="_Toc39497659"/>
      <w:bookmarkStart w:id="54" w:name="_Toc39497818"/>
      <w:bookmarkStart w:id="55" w:name="_Toc39750165"/>
      <w:r w:rsidRPr="00630745">
        <w:rPr>
          <w:b/>
        </w:rPr>
        <w:t>Les audiences correctionnelles</w:t>
      </w:r>
      <w:bookmarkEnd w:id="53"/>
      <w:bookmarkEnd w:id="54"/>
      <w:bookmarkEnd w:id="55"/>
    </w:p>
    <w:p w:rsidR="007A39BD" w:rsidRPr="00630745" w:rsidRDefault="007A39BD" w:rsidP="00317F38">
      <w:pPr>
        <w:pStyle w:val="Paragraphedeliste"/>
        <w:tabs>
          <w:tab w:val="left" w:pos="567"/>
        </w:tabs>
        <w:ind w:left="0"/>
        <w:rPr>
          <w:rFonts w:cstheme="minorHAnsi"/>
          <w:b/>
          <w:sz w:val="24"/>
          <w:szCs w:val="24"/>
        </w:rPr>
      </w:pPr>
    </w:p>
    <w:p w:rsidR="00BE0FEA" w:rsidRDefault="00BE0FEA" w:rsidP="002F5675">
      <w:pPr>
        <w:pStyle w:val="Paragraphedeliste"/>
        <w:numPr>
          <w:ilvl w:val="0"/>
          <w:numId w:val="11"/>
        </w:numPr>
        <w:tabs>
          <w:tab w:val="left" w:pos="567"/>
        </w:tabs>
        <w:ind w:left="0" w:firstLine="0"/>
        <w:rPr>
          <w:rFonts w:cstheme="minorHAnsi"/>
          <w:sz w:val="24"/>
          <w:szCs w:val="24"/>
        </w:rPr>
      </w:pPr>
      <w:r>
        <w:rPr>
          <w:rFonts w:cstheme="minorHAnsi"/>
          <w:sz w:val="24"/>
          <w:szCs w:val="24"/>
        </w:rPr>
        <w:t xml:space="preserve">Le président veille à faire respecter les règles sanitaires durant son audience </w:t>
      </w:r>
    </w:p>
    <w:p w:rsidR="00055EE0" w:rsidRPr="00630745" w:rsidRDefault="00055EE0" w:rsidP="002F5675">
      <w:pPr>
        <w:pStyle w:val="Paragraphedeliste"/>
        <w:numPr>
          <w:ilvl w:val="0"/>
          <w:numId w:val="11"/>
        </w:numPr>
        <w:tabs>
          <w:tab w:val="left" w:pos="567"/>
        </w:tabs>
        <w:ind w:left="0" w:firstLine="0"/>
        <w:rPr>
          <w:rFonts w:cstheme="minorHAnsi"/>
          <w:sz w:val="24"/>
          <w:szCs w:val="24"/>
        </w:rPr>
      </w:pPr>
      <w:r w:rsidRPr="00630745">
        <w:rPr>
          <w:rFonts w:cstheme="minorHAnsi"/>
          <w:sz w:val="24"/>
          <w:szCs w:val="24"/>
        </w:rPr>
        <w:t>Priorité au contentieux de la détention</w:t>
      </w:r>
      <w:r w:rsidR="00B943AF" w:rsidRPr="00630745">
        <w:rPr>
          <w:rFonts w:cstheme="minorHAnsi"/>
          <w:sz w:val="24"/>
          <w:szCs w:val="24"/>
        </w:rPr>
        <w:t>, CJ, Violences, courtes prescriptions, autres affaires urgentes</w:t>
      </w:r>
      <w:r w:rsidRPr="00630745">
        <w:rPr>
          <w:rFonts w:cstheme="minorHAnsi"/>
          <w:sz w:val="24"/>
          <w:szCs w:val="24"/>
        </w:rPr>
        <w:t xml:space="preserve"> durant les deux premières semaines</w:t>
      </w:r>
    </w:p>
    <w:p w:rsidR="00B943AF" w:rsidRPr="00630745" w:rsidRDefault="00055EE0" w:rsidP="002F5675">
      <w:pPr>
        <w:pStyle w:val="Paragraphedeliste"/>
        <w:numPr>
          <w:ilvl w:val="0"/>
          <w:numId w:val="11"/>
        </w:numPr>
        <w:tabs>
          <w:tab w:val="left" w:pos="567"/>
        </w:tabs>
        <w:ind w:left="0" w:firstLine="0"/>
        <w:rPr>
          <w:rFonts w:cstheme="minorHAnsi"/>
          <w:sz w:val="24"/>
          <w:szCs w:val="24"/>
        </w:rPr>
      </w:pPr>
      <w:r w:rsidRPr="00630745">
        <w:rPr>
          <w:rFonts w:cstheme="minorHAnsi"/>
          <w:sz w:val="24"/>
          <w:szCs w:val="24"/>
        </w:rPr>
        <w:t xml:space="preserve">Audiences allégées </w:t>
      </w:r>
    </w:p>
    <w:p w:rsidR="00B943AF" w:rsidRPr="00630745" w:rsidRDefault="00B943AF" w:rsidP="002F5675">
      <w:pPr>
        <w:pStyle w:val="Paragraphedeliste"/>
        <w:numPr>
          <w:ilvl w:val="0"/>
          <w:numId w:val="11"/>
        </w:numPr>
        <w:tabs>
          <w:tab w:val="left" w:pos="567"/>
        </w:tabs>
        <w:ind w:left="0" w:firstLine="0"/>
        <w:rPr>
          <w:rFonts w:cstheme="minorHAnsi"/>
          <w:sz w:val="24"/>
          <w:szCs w:val="24"/>
        </w:rPr>
      </w:pPr>
      <w:r w:rsidRPr="00630745">
        <w:rPr>
          <w:rFonts w:cstheme="minorHAnsi"/>
          <w:sz w:val="24"/>
          <w:szCs w:val="24"/>
        </w:rPr>
        <w:t xml:space="preserve">Information des justiciables via le greffier d’audience, un PRA, un assistant de justice </w:t>
      </w:r>
    </w:p>
    <w:p w:rsidR="00B943AF" w:rsidRPr="00630745" w:rsidRDefault="007A39BD" w:rsidP="002F5675">
      <w:pPr>
        <w:pStyle w:val="Paragraphedeliste"/>
        <w:numPr>
          <w:ilvl w:val="0"/>
          <w:numId w:val="11"/>
        </w:numPr>
        <w:tabs>
          <w:tab w:val="left" w:pos="567"/>
        </w:tabs>
        <w:ind w:left="0" w:firstLine="0"/>
        <w:rPr>
          <w:rFonts w:cstheme="minorHAnsi"/>
          <w:sz w:val="24"/>
          <w:szCs w:val="24"/>
        </w:rPr>
      </w:pPr>
      <w:r w:rsidRPr="00630745">
        <w:rPr>
          <w:rFonts w:cstheme="minorHAnsi"/>
          <w:sz w:val="24"/>
          <w:szCs w:val="24"/>
        </w:rPr>
        <w:t xml:space="preserve">Justiciables </w:t>
      </w:r>
      <w:r w:rsidR="00B943AF" w:rsidRPr="00630745">
        <w:rPr>
          <w:rFonts w:cstheme="minorHAnsi"/>
          <w:sz w:val="24"/>
          <w:szCs w:val="24"/>
        </w:rPr>
        <w:t>informés des renvois par leur avocat ou directement en entrant un par un</w:t>
      </w:r>
    </w:p>
    <w:p w:rsidR="00CA0907" w:rsidRPr="00630745" w:rsidRDefault="00997E22" w:rsidP="002F5675">
      <w:pPr>
        <w:pStyle w:val="Paragraphedeliste"/>
        <w:numPr>
          <w:ilvl w:val="0"/>
          <w:numId w:val="11"/>
        </w:numPr>
        <w:tabs>
          <w:tab w:val="left" w:pos="567"/>
        </w:tabs>
        <w:ind w:left="0" w:firstLine="0"/>
        <w:rPr>
          <w:rFonts w:cstheme="minorHAnsi"/>
          <w:sz w:val="24"/>
          <w:szCs w:val="24"/>
        </w:rPr>
      </w:pPr>
      <w:r w:rsidRPr="00630745">
        <w:rPr>
          <w:rFonts w:cstheme="minorHAnsi"/>
          <w:sz w:val="24"/>
          <w:szCs w:val="24"/>
        </w:rPr>
        <w:t xml:space="preserve">Appel des dossiers dans la cour d’honneur </w:t>
      </w:r>
      <w:r w:rsidR="00BE0FEA" w:rsidRPr="00630745">
        <w:rPr>
          <w:rFonts w:cstheme="minorHAnsi"/>
          <w:sz w:val="24"/>
          <w:szCs w:val="24"/>
        </w:rPr>
        <w:t>(ou</w:t>
      </w:r>
      <w:r w:rsidR="00E63ED1" w:rsidRPr="00630745">
        <w:rPr>
          <w:rFonts w:cstheme="minorHAnsi"/>
          <w:sz w:val="24"/>
          <w:szCs w:val="24"/>
        </w:rPr>
        <w:t xml:space="preserve"> l’espace intérieur substitué en cas d’intempéries) </w:t>
      </w:r>
      <w:r w:rsidR="00CA0907" w:rsidRPr="00630745">
        <w:rPr>
          <w:rFonts w:cstheme="minorHAnsi"/>
          <w:sz w:val="24"/>
          <w:szCs w:val="24"/>
        </w:rPr>
        <w:t>par l’huissier audiencier</w:t>
      </w:r>
    </w:p>
    <w:p w:rsidR="00CA0907" w:rsidRPr="00630745" w:rsidRDefault="00CA0907" w:rsidP="002F5675">
      <w:pPr>
        <w:pStyle w:val="Paragraphedeliste"/>
        <w:numPr>
          <w:ilvl w:val="0"/>
          <w:numId w:val="11"/>
        </w:numPr>
        <w:tabs>
          <w:tab w:val="left" w:pos="567"/>
        </w:tabs>
        <w:ind w:left="0" w:firstLine="0"/>
        <w:rPr>
          <w:rFonts w:cstheme="minorHAnsi"/>
          <w:sz w:val="24"/>
          <w:szCs w:val="24"/>
        </w:rPr>
      </w:pPr>
      <w:r w:rsidRPr="00630745">
        <w:rPr>
          <w:rFonts w:cstheme="minorHAnsi"/>
          <w:sz w:val="24"/>
          <w:szCs w:val="24"/>
        </w:rPr>
        <w:t xml:space="preserve">Rappel du déroulement de l’audience </w:t>
      </w:r>
    </w:p>
    <w:p w:rsidR="00997E22" w:rsidRPr="00630745" w:rsidRDefault="00CA0907" w:rsidP="002F5675">
      <w:pPr>
        <w:pStyle w:val="Paragraphedeliste"/>
        <w:numPr>
          <w:ilvl w:val="0"/>
          <w:numId w:val="11"/>
        </w:numPr>
        <w:tabs>
          <w:tab w:val="left" w:pos="567"/>
        </w:tabs>
        <w:ind w:left="0" w:firstLine="0"/>
        <w:rPr>
          <w:rFonts w:cstheme="minorHAnsi"/>
          <w:sz w:val="24"/>
          <w:szCs w:val="24"/>
        </w:rPr>
      </w:pPr>
      <w:r w:rsidRPr="00630745">
        <w:rPr>
          <w:rFonts w:cstheme="minorHAnsi"/>
          <w:sz w:val="24"/>
          <w:szCs w:val="24"/>
        </w:rPr>
        <w:t xml:space="preserve">Entrée des justiciables </w:t>
      </w:r>
      <w:r w:rsidR="00E63ED1" w:rsidRPr="00630745">
        <w:rPr>
          <w:rFonts w:cstheme="minorHAnsi"/>
          <w:sz w:val="24"/>
          <w:szCs w:val="24"/>
        </w:rPr>
        <w:t xml:space="preserve">en nombre limité à la capacité de la salle </w:t>
      </w:r>
      <w:r w:rsidR="00997E22" w:rsidRPr="00630745">
        <w:rPr>
          <w:rFonts w:cstheme="minorHAnsi"/>
          <w:sz w:val="24"/>
          <w:szCs w:val="24"/>
        </w:rPr>
        <w:t xml:space="preserve">suivant le rôle </w:t>
      </w:r>
      <w:r w:rsidRPr="00630745">
        <w:rPr>
          <w:rFonts w:cstheme="minorHAnsi"/>
          <w:sz w:val="24"/>
          <w:szCs w:val="24"/>
        </w:rPr>
        <w:t>lors de l’appel du dossier</w:t>
      </w:r>
    </w:p>
    <w:p w:rsidR="001E6931" w:rsidRPr="00630745" w:rsidRDefault="001E6931" w:rsidP="002F5675">
      <w:pPr>
        <w:pStyle w:val="Paragraphedeliste"/>
        <w:numPr>
          <w:ilvl w:val="0"/>
          <w:numId w:val="11"/>
        </w:numPr>
        <w:tabs>
          <w:tab w:val="left" w:pos="567"/>
        </w:tabs>
        <w:ind w:left="0" w:firstLine="0"/>
        <w:rPr>
          <w:rFonts w:cstheme="minorHAnsi"/>
          <w:sz w:val="24"/>
          <w:szCs w:val="24"/>
        </w:rPr>
      </w:pPr>
      <w:r w:rsidRPr="00630745">
        <w:rPr>
          <w:rFonts w:cstheme="minorHAnsi"/>
          <w:sz w:val="24"/>
          <w:szCs w:val="24"/>
        </w:rPr>
        <w:t xml:space="preserve">Visio conférence pour les dossiers détenus sauf multiples détenus qui seront extraits </w:t>
      </w:r>
    </w:p>
    <w:p w:rsidR="001E6931" w:rsidRPr="00630745" w:rsidRDefault="001E6931" w:rsidP="00317F38">
      <w:pPr>
        <w:tabs>
          <w:tab w:val="left" w:pos="567"/>
        </w:tabs>
        <w:rPr>
          <w:rFonts w:cstheme="minorHAnsi"/>
          <w:sz w:val="24"/>
          <w:szCs w:val="24"/>
        </w:rPr>
      </w:pPr>
    </w:p>
    <w:p w:rsidR="00997E22" w:rsidRPr="00630745" w:rsidRDefault="00997E22" w:rsidP="00717C01">
      <w:pPr>
        <w:pStyle w:val="Titre3"/>
        <w:rPr>
          <w:b/>
        </w:rPr>
      </w:pPr>
      <w:bookmarkStart w:id="56" w:name="_Toc39497660"/>
      <w:bookmarkStart w:id="57" w:name="_Toc39497819"/>
      <w:bookmarkStart w:id="58" w:name="_Toc39750166"/>
      <w:r w:rsidRPr="00630745">
        <w:rPr>
          <w:b/>
        </w:rPr>
        <w:lastRenderedPageBreak/>
        <w:t>Les CRPC</w:t>
      </w:r>
      <w:bookmarkEnd w:id="56"/>
      <w:bookmarkEnd w:id="57"/>
      <w:bookmarkEnd w:id="58"/>
    </w:p>
    <w:p w:rsidR="00997E22" w:rsidRPr="00630745" w:rsidRDefault="00997E22" w:rsidP="00317F38">
      <w:pPr>
        <w:pStyle w:val="Paragraphedeliste"/>
        <w:tabs>
          <w:tab w:val="left" w:pos="567"/>
        </w:tabs>
        <w:ind w:left="0"/>
        <w:rPr>
          <w:rFonts w:cstheme="minorHAnsi"/>
          <w:sz w:val="24"/>
          <w:szCs w:val="24"/>
        </w:rPr>
      </w:pPr>
    </w:p>
    <w:p w:rsidR="00F37921" w:rsidRPr="00630745" w:rsidRDefault="00F37921"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Renvoi des dossiers semaine du 11 mai 2020</w:t>
      </w:r>
    </w:p>
    <w:p w:rsidR="00CA0907" w:rsidRPr="00630745" w:rsidRDefault="00CA0907"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Appel des dossiers dans la cour d’honneur par un magistrat du parquet en présence des avocats</w:t>
      </w:r>
    </w:p>
    <w:p w:rsidR="00CA0907" w:rsidRPr="00630745" w:rsidRDefault="00CA0907"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Rappel du déroulement de l’audience par le magistrat du parquet</w:t>
      </w:r>
    </w:p>
    <w:p w:rsidR="00CA0907" w:rsidRPr="00630745" w:rsidRDefault="00CA0907"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 xml:space="preserve">Lien par un assistant de justice durant toutes les phases </w:t>
      </w:r>
    </w:p>
    <w:p w:rsidR="00693458" w:rsidRPr="00630745" w:rsidRDefault="00CA0907"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Dédoublement des postes de travail pour éviter la concentration humaine</w:t>
      </w:r>
    </w:p>
    <w:p w:rsidR="00693458" w:rsidRPr="00630745" w:rsidRDefault="00693458"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Puis entrée des justiciables suivant le rôle lors de l’appel du dossier</w:t>
      </w:r>
    </w:p>
    <w:p w:rsidR="00693458" w:rsidRPr="00630745" w:rsidRDefault="00693458"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 xml:space="preserve">Disposition par groupe de 10 en attente dans la salle des pas perdus </w:t>
      </w:r>
    </w:p>
    <w:p w:rsidR="00693458" w:rsidRPr="00630745" w:rsidRDefault="00693458"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Prise du dossier en présence du prévenu et de son conseil dans une salle d’audience</w:t>
      </w:r>
    </w:p>
    <w:p w:rsidR="00693458" w:rsidRPr="00630745" w:rsidRDefault="00693458"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Un</w:t>
      </w:r>
      <w:r w:rsidR="00CA0907" w:rsidRPr="00630745">
        <w:rPr>
          <w:rFonts w:cstheme="minorHAnsi"/>
          <w:sz w:val="24"/>
          <w:szCs w:val="24"/>
        </w:rPr>
        <w:t xml:space="preserve"> magistrat du parquet et un assistant de justice </w:t>
      </w:r>
      <w:r w:rsidRPr="00630745">
        <w:rPr>
          <w:rFonts w:cstheme="minorHAnsi"/>
          <w:sz w:val="24"/>
          <w:szCs w:val="24"/>
        </w:rPr>
        <w:t>se chargent des</w:t>
      </w:r>
      <w:r w:rsidR="00CA0907" w:rsidRPr="00630745">
        <w:rPr>
          <w:rFonts w:cstheme="minorHAnsi"/>
          <w:sz w:val="24"/>
          <w:szCs w:val="24"/>
        </w:rPr>
        <w:t xml:space="preserve"> renvois</w:t>
      </w:r>
      <w:r w:rsidRPr="00630745">
        <w:rPr>
          <w:rFonts w:cstheme="minorHAnsi"/>
          <w:sz w:val="24"/>
          <w:szCs w:val="24"/>
        </w:rPr>
        <w:t xml:space="preserve"> en salle 2 e </w:t>
      </w:r>
      <w:r w:rsidR="00CA0907" w:rsidRPr="00630745">
        <w:rPr>
          <w:rFonts w:cstheme="minorHAnsi"/>
          <w:sz w:val="24"/>
          <w:szCs w:val="24"/>
        </w:rPr>
        <w:t xml:space="preserve"> </w:t>
      </w:r>
    </w:p>
    <w:p w:rsidR="00693458" w:rsidRPr="00630745" w:rsidRDefault="00693458"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Un</w:t>
      </w:r>
      <w:r w:rsidR="00CA0907" w:rsidRPr="00630745">
        <w:rPr>
          <w:rFonts w:cstheme="minorHAnsi"/>
          <w:sz w:val="24"/>
          <w:szCs w:val="24"/>
        </w:rPr>
        <w:t xml:space="preserve"> magistrat du parquet</w:t>
      </w:r>
      <w:r w:rsidRPr="00630745">
        <w:rPr>
          <w:rFonts w:cstheme="minorHAnsi"/>
          <w:sz w:val="24"/>
          <w:szCs w:val="24"/>
        </w:rPr>
        <w:t xml:space="preserve"> et un assistant de justice se chargent de la phase </w:t>
      </w:r>
      <w:r w:rsidR="00CA0907" w:rsidRPr="00630745">
        <w:rPr>
          <w:rFonts w:cstheme="minorHAnsi"/>
          <w:sz w:val="24"/>
          <w:szCs w:val="24"/>
        </w:rPr>
        <w:t>proposition de peine en salle d’audience</w:t>
      </w:r>
      <w:r w:rsidRPr="00630745">
        <w:rPr>
          <w:rFonts w:cstheme="minorHAnsi"/>
          <w:sz w:val="24"/>
          <w:szCs w:val="24"/>
        </w:rPr>
        <w:t xml:space="preserve"> 1 </w:t>
      </w:r>
    </w:p>
    <w:p w:rsidR="00693458" w:rsidRPr="00630745" w:rsidRDefault="00693458" w:rsidP="002F5675">
      <w:pPr>
        <w:pStyle w:val="Paragraphedeliste"/>
        <w:numPr>
          <w:ilvl w:val="0"/>
          <w:numId w:val="12"/>
        </w:numPr>
        <w:tabs>
          <w:tab w:val="left" w:pos="567"/>
        </w:tabs>
        <w:ind w:left="0" w:firstLine="0"/>
        <w:rPr>
          <w:rFonts w:cstheme="minorHAnsi"/>
          <w:sz w:val="24"/>
          <w:szCs w:val="24"/>
        </w:rPr>
      </w:pPr>
      <w:r w:rsidRPr="00630745">
        <w:rPr>
          <w:rFonts w:cstheme="minorHAnsi"/>
          <w:sz w:val="24"/>
          <w:szCs w:val="24"/>
        </w:rPr>
        <w:t xml:space="preserve">Phase d’homologation de la peine dans la salle 2  </w:t>
      </w:r>
    </w:p>
    <w:p w:rsidR="00B03B84" w:rsidRPr="00630745" w:rsidRDefault="00B03B84" w:rsidP="00B03B84">
      <w:pPr>
        <w:tabs>
          <w:tab w:val="left" w:pos="567"/>
        </w:tabs>
        <w:rPr>
          <w:rFonts w:cstheme="minorHAnsi"/>
          <w:sz w:val="24"/>
          <w:szCs w:val="24"/>
        </w:rPr>
      </w:pPr>
    </w:p>
    <w:p w:rsidR="00C14C2F" w:rsidRPr="00630745" w:rsidRDefault="00C14C2F" w:rsidP="00717C01">
      <w:pPr>
        <w:pStyle w:val="Titre3"/>
        <w:rPr>
          <w:b/>
        </w:rPr>
      </w:pPr>
      <w:bookmarkStart w:id="59" w:name="_Toc39497661"/>
      <w:bookmarkStart w:id="60" w:name="_Toc39497820"/>
      <w:bookmarkStart w:id="61" w:name="_Toc39750167"/>
      <w:r w:rsidRPr="00630745">
        <w:rPr>
          <w:b/>
        </w:rPr>
        <w:t>Les audiences d’intérêts civils</w:t>
      </w:r>
      <w:bookmarkEnd w:id="59"/>
      <w:bookmarkEnd w:id="60"/>
      <w:bookmarkEnd w:id="61"/>
    </w:p>
    <w:p w:rsidR="00031D8B" w:rsidRPr="00630745" w:rsidRDefault="00031D8B" w:rsidP="00317F38">
      <w:pPr>
        <w:pStyle w:val="Paragraphedeliste"/>
        <w:tabs>
          <w:tab w:val="left" w:pos="567"/>
        </w:tabs>
        <w:ind w:left="0"/>
        <w:rPr>
          <w:rFonts w:cstheme="minorHAnsi"/>
          <w:b/>
          <w:sz w:val="24"/>
          <w:szCs w:val="24"/>
        </w:rPr>
      </w:pPr>
    </w:p>
    <w:p w:rsidR="00BD36EE" w:rsidRPr="00630745" w:rsidRDefault="00031D8B" w:rsidP="002F5675">
      <w:pPr>
        <w:pStyle w:val="Paragraphedeliste"/>
        <w:numPr>
          <w:ilvl w:val="0"/>
          <w:numId w:val="30"/>
        </w:numPr>
        <w:tabs>
          <w:tab w:val="left" w:pos="567"/>
        </w:tabs>
        <w:ind w:left="0" w:firstLine="0"/>
        <w:jc w:val="both"/>
        <w:rPr>
          <w:rFonts w:cstheme="minorHAnsi"/>
          <w:sz w:val="24"/>
          <w:szCs w:val="24"/>
        </w:rPr>
      </w:pPr>
      <w:r w:rsidRPr="00630745">
        <w:rPr>
          <w:rFonts w:cstheme="minorHAnsi"/>
          <w:sz w:val="24"/>
          <w:szCs w:val="24"/>
        </w:rPr>
        <w:t xml:space="preserve">Attente </w:t>
      </w:r>
      <w:r w:rsidR="000432CA" w:rsidRPr="00630745">
        <w:rPr>
          <w:rFonts w:cstheme="minorHAnsi"/>
          <w:sz w:val="24"/>
          <w:szCs w:val="24"/>
        </w:rPr>
        <w:t xml:space="preserve">des justiciables </w:t>
      </w:r>
      <w:r w:rsidRPr="00630745">
        <w:rPr>
          <w:rFonts w:cstheme="minorHAnsi"/>
          <w:sz w:val="24"/>
          <w:szCs w:val="24"/>
        </w:rPr>
        <w:t>à l’extérieur</w:t>
      </w:r>
    </w:p>
    <w:p w:rsidR="00BD36EE" w:rsidRPr="00630745" w:rsidRDefault="00BD36EE" w:rsidP="002F5675">
      <w:pPr>
        <w:pStyle w:val="Paragraphedeliste"/>
        <w:numPr>
          <w:ilvl w:val="0"/>
          <w:numId w:val="19"/>
        </w:numPr>
        <w:tabs>
          <w:tab w:val="left" w:pos="567"/>
        </w:tabs>
        <w:ind w:left="0" w:firstLine="0"/>
        <w:jc w:val="both"/>
        <w:rPr>
          <w:rFonts w:cstheme="minorHAnsi"/>
          <w:sz w:val="24"/>
          <w:szCs w:val="24"/>
        </w:rPr>
      </w:pPr>
      <w:r w:rsidRPr="00630745">
        <w:rPr>
          <w:rFonts w:cstheme="minorHAnsi"/>
          <w:sz w:val="24"/>
          <w:szCs w:val="24"/>
        </w:rPr>
        <w:t xml:space="preserve">Il est demandé au barreau d’assurer dans la toute la mesure du possible la substitution entre eux des avocats sollicitant des renvois afin de limiter à un ou </w:t>
      </w:r>
      <w:r w:rsidR="00BE0FEA" w:rsidRPr="00630745">
        <w:rPr>
          <w:rFonts w:cstheme="minorHAnsi"/>
          <w:sz w:val="24"/>
          <w:szCs w:val="24"/>
        </w:rPr>
        <w:t>deux,</w:t>
      </w:r>
      <w:r w:rsidRPr="00630745">
        <w:rPr>
          <w:rFonts w:cstheme="minorHAnsi"/>
          <w:sz w:val="24"/>
          <w:szCs w:val="24"/>
        </w:rPr>
        <w:t xml:space="preserve"> ceux présents à cette seule fin à l’audience</w:t>
      </w:r>
    </w:p>
    <w:p w:rsidR="000432CA" w:rsidRPr="00630745" w:rsidRDefault="000432CA" w:rsidP="002F5675">
      <w:pPr>
        <w:pStyle w:val="Paragraphedeliste"/>
        <w:numPr>
          <w:ilvl w:val="0"/>
          <w:numId w:val="19"/>
        </w:numPr>
        <w:tabs>
          <w:tab w:val="left" w:pos="567"/>
        </w:tabs>
        <w:ind w:left="0" w:firstLine="0"/>
        <w:jc w:val="both"/>
        <w:rPr>
          <w:rFonts w:cstheme="minorHAnsi"/>
          <w:sz w:val="24"/>
          <w:szCs w:val="24"/>
        </w:rPr>
      </w:pPr>
      <w:r w:rsidRPr="00630745">
        <w:rPr>
          <w:rFonts w:cstheme="minorHAnsi"/>
          <w:sz w:val="24"/>
          <w:szCs w:val="24"/>
        </w:rPr>
        <w:t>Après renvoi des dossiers dans lesquels toutes les parties sont représentées par un avocat, appel des justiciables par le greffier dans l’ordre du rôle restant, par groupe à hauteur du nombre de places disponibles</w:t>
      </w:r>
    </w:p>
    <w:p w:rsidR="00D559C3" w:rsidRPr="00630745" w:rsidRDefault="00D559C3" w:rsidP="002F5675">
      <w:pPr>
        <w:pStyle w:val="Paragraphedeliste"/>
        <w:numPr>
          <w:ilvl w:val="0"/>
          <w:numId w:val="19"/>
        </w:numPr>
        <w:tabs>
          <w:tab w:val="left" w:pos="567"/>
        </w:tabs>
        <w:ind w:left="0" w:firstLine="0"/>
        <w:jc w:val="both"/>
        <w:rPr>
          <w:rFonts w:cstheme="minorHAnsi"/>
          <w:sz w:val="24"/>
          <w:szCs w:val="24"/>
        </w:rPr>
      </w:pPr>
      <w:r w:rsidRPr="00630745">
        <w:rPr>
          <w:rFonts w:cstheme="minorHAnsi"/>
          <w:sz w:val="24"/>
          <w:szCs w:val="24"/>
        </w:rPr>
        <w:t>Dépôt des dossiers par les parties elles-mêmes selon les modalités précisées par le greffier</w:t>
      </w:r>
    </w:p>
    <w:p w:rsidR="00D559C3" w:rsidRPr="00630745" w:rsidRDefault="00D559C3" w:rsidP="002F5675">
      <w:pPr>
        <w:pStyle w:val="Paragraphedeliste"/>
        <w:numPr>
          <w:ilvl w:val="0"/>
          <w:numId w:val="19"/>
        </w:numPr>
        <w:tabs>
          <w:tab w:val="left" w:pos="567"/>
        </w:tabs>
        <w:ind w:left="0" w:firstLine="0"/>
        <w:jc w:val="both"/>
        <w:rPr>
          <w:rFonts w:cstheme="minorHAnsi"/>
          <w:sz w:val="24"/>
          <w:szCs w:val="24"/>
        </w:rPr>
      </w:pPr>
      <w:r w:rsidRPr="00630745">
        <w:rPr>
          <w:rFonts w:cstheme="minorHAnsi"/>
          <w:sz w:val="24"/>
          <w:szCs w:val="24"/>
        </w:rPr>
        <w:t>Récupérati</w:t>
      </w:r>
      <w:r w:rsidR="00224530" w:rsidRPr="00630745">
        <w:rPr>
          <w:rFonts w:cstheme="minorHAnsi"/>
          <w:sz w:val="24"/>
          <w:szCs w:val="24"/>
        </w:rPr>
        <w:t>o</w:t>
      </w:r>
      <w:r w:rsidRPr="00630745">
        <w:rPr>
          <w:rFonts w:cstheme="minorHAnsi"/>
          <w:sz w:val="24"/>
          <w:szCs w:val="24"/>
        </w:rPr>
        <w:t>n des dossiers par le magistrat 24h après au moins</w:t>
      </w:r>
    </w:p>
    <w:p w:rsidR="00BD36EE" w:rsidRPr="00630745" w:rsidRDefault="00BD36EE" w:rsidP="00317F38">
      <w:pPr>
        <w:tabs>
          <w:tab w:val="left" w:pos="567"/>
        </w:tabs>
        <w:rPr>
          <w:rFonts w:cstheme="minorHAnsi"/>
          <w:b/>
          <w:sz w:val="24"/>
          <w:szCs w:val="24"/>
        </w:rPr>
      </w:pPr>
    </w:p>
    <w:p w:rsidR="00BD36EE" w:rsidRPr="00630745" w:rsidRDefault="00BD36EE" w:rsidP="00717C01">
      <w:pPr>
        <w:pStyle w:val="Titre3"/>
        <w:rPr>
          <w:b/>
        </w:rPr>
      </w:pPr>
      <w:bookmarkStart w:id="62" w:name="_Toc39497662"/>
      <w:bookmarkStart w:id="63" w:name="_Toc39497821"/>
      <w:bookmarkStart w:id="64" w:name="_Toc39750168"/>
      <w:r w:rsidRPr="00630745">
        <w:rPr>
          <w:b/>
        </w:rPr>
        <w:t>Les audiences de Police</w:t>
      </w:r>
      <w:bookmarkEnd w:id="62"/>
      <w:bookmarkEnd w:id="63"/>
      <w:bookmarkEnd w:id="64"/>
    </w:p>
    <w:p w:rsidR="00C14C2F" w:rsidRPr="00630745" w:rsidRDefault="00C14C2F" w:rsidP="00317F38">
      <w:pPr>
        <w:pStyle w:val="Paragraphedeliste"/>
        <w:tabs>
          <w:tab w:val="left" w:pos="567"/>
        </w:tabs>
        <w:ind w:left="0"/>
        <w:rPr>
          <w:rFonts w:cstheme="minorHAnsi"/>
          <w:b/>
          <w:sz w:val="24"/>
          <w:szCs w:val="24"/>
        </w:rPr>
      </w:pPr>
    </w:p>
    <w:p w:rsidR="0034610D" w:rsidRPr="00630745" w:rsidRDefault="00317F38" w:rsidP="002F5675">
      <w:pPr>
        <w:pStyle w:val="Paragraphedeliste"/>
        <w:numPr>
          <w:ilvl w:val="0"/>
          <w:numId w:val="39"/>
        </w:numPr>
        <w:tabs>
          <w:tab w:val="left" w:pos="567"/>
        </w:tabs>
        <w:ind w:left="0" w:firstLine="0"/>
        <w:rPr>
          <w:rFonts w:cstheme="minorHAnsi"/>
          <w:sz w:val="24"/>
          <w:szCs w:val="24"/>
        </w:rPr>
      </w:pPr>
      <w:r w:rsidRPr="00630745">
        <w:rPr>
          <w:rFonts w:cstheme="minorHAnsi"/>
          <w:sz w:val="24"/>
          <w:szCs w:val="24"/>
        </w:rPr>
        <w:t>Renvoi des dossiers d’audience de police de C4 et C5 jusqu’à la reprise à compter du 2 juin 2020</w:t>
      </w:r>
      <w:r w:rsidR="00BE0FEA">
        <w:rPr>
          <w:rFonts w:cstheme="minorHAnsi"/>
          <w:sz w:val="24"/>
          <w:szCs w:val="24"/>
        </w:rPr>
        <w:t xml:space="preserve"> – jugement des dossiers des personnes absentes </w:t>
      </w:r>
    </w:p>
    <w:p w:rsidR="00317F38" w:rsidRPr="00630745" w:rsidRDefault="00317F38" w:rsidP="002F5675">
      <w:pPr>
        <w:pStyle w:val="Paragraphedeliste"/>
        <w:numPr>
          <w:ilvl w:val="0"/>
          <w:numId w:val="39"/>
        </w:numPr>
        <w:tabs>
          <w:tab w:val="left" w:pos="567"/>
        </w:tabs>
        <w:ind w:left="0" w:firstLine="0"/>
        <w:rPr>
          <w:rFonts w:cstheme="minorHAnsi"/>
          <w:sz w:val="24"/>
          <w:szCs w:val="24"/>
        </w:rPr>
      </w:pPr>
      <w:r w:rsidRPr="00630745">
        <w:rPr>
          <w:rFonts w:cstheme="minorHAnsi"/>
          <w:sz w:val="24"/>
          <w:szCs w:val="24"/>
        </w:rPr>
        <w:t>Un avis sera effectué par le secrétariat de l’OMP s’agissant des C4</w:t>
      </w:r>
    </w:p>
    <w:p w:rsidR="00317F38" w:rsidRPr="00630745" w:rsidRDefault="00317F38" w:rsidP="002F5675">
      <w:pPr>
        <w:pStyle w:val="Paragraphedeliste"/>
        <w:numPr>
          <w:ilvl w:val="0"/>
          <w:numId w:val="39"/>
        </w:numPr>
        <w:tabs>
          <w:tab w:val="left" w:pos="567"/>
        </w:tabs>
        <w:ind w:left="0" w:firstLine="0"/>
        <w:rPr>
          <w:rFonts w:cstheme="minorHAnsi"/>
          <w:sz w:val="24"/>
          <w:szCs w:val="24"/>
        </w:rPr>
      </w:pPr>
      <w:r w:rsidRPr="00630745">
        <w:rPr>
          <w:rFonts w:cstheme="minorHAnsi"/>
          <w:sz w:val="24"/>
          <w:szCs w:val="24"/>
        </w:rPr>
        <w:t xml:space="preserve">Une information sera délivrée à l’extérieur du palais de justice s’agissant des C5 avec remise de nouvelle convocation en main propre par le parquet </w:t>
      </w:r>
    </w:p>
    <w:p w:rsidR="0034610D" w:rsidRPr="00630745" w:rsidRDefault="0034610D" w:rsidP="00317F38">
      <w:pPr>
        <w:pStyle w:val="Paragraphedeliste"/>
        <w:tabs>
          <w:tab w:val="left" w:pos="567"/>
        </w:tabs>
        <w:ind w:left="0"/>
        <w:rPr>
          <w:rFonts w:cstheme="minorHAnsi"/>
          <w:b/>
          <w:sz w:val="24"/>
          <w:szCs w:val="24"/>
        </w:rPr>
      </w:pPr>
    </w:p>
    <w:p w:rsidR="00997E22" w:rsidRPr="00630745" w:rsidRDefault="00997E22" w:rsidP="00717C01">
      <w:pPr>
        <w:pStyle w:val="Titre3"/>
        <w:rPr>
          <w:b/>
        </w:rPr>
      </w:pPr>
      <w:bookmarkStart w:id="65" w:name="_Toc39497663"/>
      <w:bookmarkStart w:id="66" w:name="_Toc39497822"/>
      <w:bookmarkStart w:id="67" w:name="_Toc39750169"/>
      <w:r w:rsidRPr="00630745">
        <w:rPr>
          <w:b/>
        </w:rPr>
        <w:t>Les audiences DPR</w:t>
      </w:r>
      <w:bookmarkEnd w:id="65"/>
      <w:bookmarkEnd w:id="66"/>
      <w:bookmarkEnd w:id="67"/>
    </w:p>
    <w:p w:rsidR="00F240F0" w:rsidRPr="00630745" w:rsidRDefault="00F240F0" w:rsidP="00317F38">
      <w:pPr>
        <w:pStyle w:val="Paragraphedeliste"/>
        <w:tabs>
          <w:tab w:val="left" w:pos="567"/>
        </w:tabs>
        <w:ind w:left="0"/>
        <w:rPr>
          <w:rFonts w:cstheme="minorHAnsi"/>
          <w:b/>
          <w:sz w:val="24"/>
          <w:szCs w:val="24"/>
        </w:rPr>
      </w:pPr>
    </w:p>
    <w:p w:rsidR="00AB7BB1" w:rsidRPr="00630745" w:rsidRDefault="00AB7BB1" w:rsidP="002F5675">
      <w:pPr>
        <w:pStyle w:val="Paragraphedeliste"/>
        <w:numPr>
          <w:ilvl w:val="0"/>
          <w:numId w:val="13"/>
        </w:numPr>
        <w:tabs>
          <w:tab w:val="left" w:pos="567"/>
        </w:tabs>
        <w:ind w:left="0" w:firstLine="0"/>
        <w:rPr>
          <w:rFonts w:cstheme="minorHAnsi"/>
          <w:sz w:val="24"/>
          <w:szCs w:val="24"/>
        </w:rPr>
      </w:pPr>
      <w:r w:rsidRPr="00630745">
        <w:rPr>
          <w:rFonts w:cstheme="minorHAnsi"/>
          <w:sz w:val="24"/>
          <w:szCs w:val="24"/>
        </w:rPr>
        <w:t>Les audiences de composition pénale, d’ordonnances pénale</w:t>
      </w:r>
      <w:r w:rsidR="00E63ED1" w:rsidRPr="00630745">
        <w:rPr>
          <w:rFonts w:cstheme="minorHAnsi"/>
          <w:sz w:val="24"/>
          <w:szCs w:val="24"/>
        </w:rPr>
        <w:t>s</w:t>
      </w:r>
      <w:r w:rsidRPr="00630745">
        <w:rPr>
          <w:rFonts w:cstheme="minorHAnsi"/>
          <w:sz w:val="24"/>
          <w:szCs w:val="24"/>
        </w:rPr>
        <w:t xml:space="preserve"> et de notification de mesures de réparation ou autres rappels à la loi sont suspendues pour le moment. </w:t>
      </w:r>
    </w:p>
    <w:p w:rsidR="00AB7BB1" w:rsidRPr="00630745" w:rsidRDefault="00AB7BB1" w:rsidP="002F5675">
      <w:pPr>
        <w:pStyle w:val="Paragraphedeliste"/>
        <w:numPr>
          <w:ilvl w:val="0"/>
          <w:numId w:val="13"/>
        </w:numPr>
        <w:tabs>
          <w:tab w:val="left" w:pos="567"/>
        </w:tabs>
        <w:ind w:left="0" w:firstLine="0"/>
        <w:rPr>
          <w:rFonts w:cstheme="minorHAnsi"/>
          <w:sz w:val="24"/>
          <w:szCs w:val="24"/>
        </w:rPr>
      </w:pPr>
      <w:r w:rsidRPr="00630745">
        <w:rPr>
          <w:rFonts w:cstheme="minorHAnsi"/>
          <w:sz w:val="24"/>
          <w:szCs w:val="24"/>
        </w:rPr>
        <w:lastRenderedPageBreak/>
        <w:t>Les ordonnances pénales délictuelles seront notifiées par LRAR.</w:t>
      </w:r>
    </w:p>
    <w:p w:rsidR="00997E22" w:rsidRPr="00630745" w:rsidRDefault="00997E22" w:rsidP="00317F38">
      <w:pPr>
        <w:pStyle w:val="Paragraphedeliste"/>
        <w:tabs>
          <w:tab w:val="left" w:pos="567"/>
        </w:tabs>
        <w:ind w:left="0"/>
        <w:rPr>
          <w:rFonts w:cstheme="minorHAnsi"/>
          <w:sz w:val="24"/>
          <w:szCs w:val="24"/>
        </w:rPr>
      </w:pPr>
    </w:p>
    <w:p w:rsidR="00997E22" w:rsidRPr="00630745" w:rsidRDefault="00997E22" w:rsidP="00717C01">
      <w:pPr>
        <w:pStyle w:val="Titre3"/>
        <w:rPr>
          <w:b/>
        </w:rPr>
      </w:pPr>
      <w:bookmarkStart w:id="68" w:name="_Toc39497664"/>
      <w:bookmarkStart w:id="69" w:name="_Toc39497823"/>
      <w:bookmarkStart w:id="70" w:name="_Toc39750170"/>
      <w:r w:rsidRPr="00630745">
        <w:rPr>
          <w:b/>
        </w:rPr>
        <w:t>Les stages alternatifs</w:t>
      </w:r>
      <w:bookmarkEnd w:id="68"/>
      <w:bookmarkEnd w:id="69"/>
      <w:bookmarkEnd w:id="70"/>
    </w:p>
    <w:p w:rsidR="00AB7BB1" w:rsidRPr="00630745" w:rsidRDefault="00AB7BB1" w:rsidP="00317F38">
      <w:pPr>
        <w:pStyle w:val="Paragraphedeliste"/>
        <w:tabs>
          <w:tab w:val="left" w:pos="567"/>
        </w:tabs>
        <w:ind w:left="0"/>
        <w:jc w:val="both"/>
        <w:rPr>
          <w:rFonts w:cstheme="minorHAnsi"/>
          <w:sz w:val="24"/>
          <w:szCs w:val="24"/>
        </w:rPr>
      </w:pPr>
    </w:p>
    <w:p w:rsidR="00AB7BB1" w:rsidRPr="00630745" w:rsidRDefault="00AB7BB1"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Les associations et partenaires réalisant des stag</w:t>
      </w:r>
      <w:r w:rsidR="00592A28" w:rsidRPr="00630745">
        <w:rPr>
          <w:rFonts w:cstheme="minorHAnsi"/>
          <w:sz w:val="24"/>
          <w:szCs w:val="24"/>
        </w:rPr>
        <w:t>es au sein du palais de Justice</w:t>
      </w:r>
      <w:r w:rsidRPr="00630745">
        <w:rPr>
          <w:rFonts w:cstheme="minorHAnsi"/>
          <w:sz w:val="24"/>
          <w:szCs w:val="24"/>
        </w:rPr>
        <w:t xml:space="preserve"> sont avisés que ceux-ci sont suspendus jusqu’à nouvel ordre</w:t>
      </w:r>
    </w:p>
    <w:p w:rsidR="00E63ED1" w:rsidRPr="00630745" w:rsidRDefault="00E63ED1" w:rsidP="00317F38">
      <w:pPr>
        <w:pStyle w:val="Paragraphedeliste"/>
        <w:tabs>
          <w:tab w:val="left" w:pos="567"/>
        </w:tabs>
        <w:ind w:left="0"/>
        <w:jc w:val="both"/>
        <w:rPr>
          <w:rFonts w:cstheme="minorHAnsi"/>
          <w:sz w:val="24"/>
          <w:szCs w:val="24"/>
        </w:rPr>
      </w:pPr>
    </w:p>
    <w:p w:rsidR="00997E22" w:rsidRPr="00630745" w:rsidRDefault="00997E22" w:rsidP="00717C01">
      <w:pPr>
        <w:pStyle w:val="Titre3"/>
        <w:rPr>
          <w:b/>
        </w:rPr>
      </w:pPr>
      <w:bookmarkStart w:id="71" w:name="_Toc39497665"/>
      <w:bookmarkStart w:id="72" w:name="_Toc39497824"/>
      <w:bookmarkStart w:id="73" w:name="_Toc39750171"/>
      <w:r w:rsidRPr="00630745">
        <w:rPr>
          <w:b/>
        </w:rPr>
        <w:t>Les réunions avec le</w:t>
      </w:r>
      <w:r w:rsidR="00E63ED1" w:rsidRPr="00630745">
        <w:rPr>
          <w:b/>
        </w:rPr>
        <w:t>s services et forces de l’ordre</w:t>
      </w:r>
      <w:bookmarkEnd w:id="71"/>
      <w:bookmarkEnd w:id="72"/>
      <w:bookmarkEnd w:id="73"/>
      <w:r w:rsidRPr="00630745">
        <w:rPr>
          <w:b/>
        </w:rPr>
        <w:t xml:space="preserve"> </w:t>
      </w:r>
    </w:p>
    <w:p w:rsidR="00E63ED1" w:rsidRPr="00630745" w:rsidRDefault="00E63ED1" w:rsidP="00317F38">
      <w:pPr>
        <w:pStyle w:val="Paragraphedeliste"/>
        <w:tabs>
          <w:tab w:val="left" w:pos="567"/>
        </w:tabs>
        <w:ind w:left="0"/>
        <w:rPr>
          <w:rFonts w:cstheme="minorHAnsi"/>
          <w:b/>
          <w:sz w:val="24"/>
          <w:szCs w:val="24"/>
        </w:rPr>
      </w:pPr>
    </w:p>
    <w:p w:rsidR="00A952DA" w:rsidRPr="00630745" w:rsidRDefault="00997E22" w:rsidP="002F5675">
      <w:pPr>
        <w:pStyle w:val="Paragraphedeliste"/>
        <w:numPr>
          <w:ilvl w:val="0"/>
          <w:numId w:val="14"/>
        </w:numPr>
        <w:tabs>
          <w:tab w:val="left" w:pos="567"/>
        </w:tabs>
        <w:ind w:left="0" w:firstLine="0"/>
        <w:rPr>
          <w:rFonts w:cstheme="minorHAnsi"/>
          <w:sz w:val="24"/>
          <w:szCs w:val="24"/>
        </w:rPr>
      </w:pPr>
      <w:r w:rsidRPr="00630745">
        <w:rPr>
          <w:rFonts w:cstheme="minorHAnsi"/>
          <w:sz w:val="24"/>
          <w:szCs w:val="24"/>
        </w:rPr>
        <w:t>Tenue systématique en visioconférence des réunions avec les services de l’Etat et les forces de l’ordre</w:t>
      </w:r>
      <w:r w:rsidR="004B59BC" w:rsidRPr="00630745">
        <w:rPr>
          <w:rFonts w:cstheme="minorHAnsi"/>
          <w:sz w:val="24"/>
          <w:szCs w:val="24"/>
        </w:rPr>
        <w:t>.</w:t>
      </w:r>
      <w:r w:rsidRPr="00630745">
        <w:rPr>
          <w:rFonts w:cstheme="minorHAnsi"/>
          <w:sz w:val="24"/>
          <w:szCs w:val="24"/>
        </w:rPr>
        <w:t xml:space="preserve"> </w:t>
      </w:r>
    </w:p>
    <w:p w:rsidR="00997E22" w:rsidRPr="00630745" w:rsidRDefault="00997E22" w:rsidP="002F5675">
      <w:pPr>
        <w:pStyle w:val="Paragraphedeliste"/>
        <w:numPr>
          <w:ilvl w:val="0"/>
          <w:numId w:val="14"/>
        </w:numPr>
        <w:tabs>
          <w:tab w:val="left" w:pos="567"/>
        </w:tabs>
        <w:ind w:left="0" w:firstLine="0"/>
        <w:rPr>
          <w:rFonts w:cstheme="minorHAnsi"/>
          <w:sz w:val="24"/>
          <w:szCs w:val="24"/>
        </w:rPr>
      </w:pPr>
      <w:r w:rsidRPr="00630745">
        <w:rPr>
          <w:rFonts w:cstheme="minorHAnsi"/>
          <w:sz w:val="24"/>
          <w:szCs w:val="24"/>
        </w:rPr>
        <w:t xml:space="preserve">Renseigner en temps réel le tableau d’occupation des salles de visio-conférences </w:t>
      </w:r>
    </w:p>
    <w:p w:rsidR="00B012BF" w:rsidRPr="00630745" w:rsidRDefault="00B012BF" w:rsidP="00B012BF">
      <w:pPr>
        <w:pStyle w:val="Paragraphedeliste"/>
        <w:tabs>
          <w:tab w:val="left" w:pos="567"/>
        </w:tabs>
        <w:ind w:left="0"/>
        <w:rPr>
          <w:rFonts w:cstheme="minorHAnsi"/>
          <w:sz w:val="24"/>
          <w:szCs w:val="24"/>
        </w:rPr>
      </w:pPr>
    </w:p>
    <w:p w:rsidR="00E63ED1" w:rsidRPr="00630745" w:rsidRDefault="00E63ED1" w:rsidP="00717C01">
      <w:pPr>
        <w:pStyle w:val="Titre3"/>
        <w:rPr>
          <w:b/>
        </w:rPr>
      </w:pPr>
      <w:bookmarkStart w:id="74" w:name="_Toc39497666"/>
      <w:bookmarkStart w:id="75" w:name="_Toc39497825"/>
      <w:bookmarkStart w:id="76" w:name="_Toc39750172"/>
      <w:r w:rsidRPr="00630745">
        <w:rPr>
          <w:b/>
        </w:rPr>
        <w:t>Les audiences pénales du tribunal pour enfants</w:t>
      </w:r>
      <w:bookmarkEnd w:id="74"/>
      <w:bookmarkEnd w:id="75"/>
      <w:bookmarkEnd w:id="76"/>
    </w:p>
    <w:p w:rsidR="00317F38" w:rsidRPr="00630745" w:rsidRDefault="00317F38" w:rsidP="00317F38">
      <w:pPr>
        <w:pStyle w:val="Paragraphedeliste"/>
        <w:tabs>
          <w:tab w:val="left" w:pos="567"/>
        </w:tabs>
        <w:ind w:left="0"/>
        <w:rPr>
          <w:rFonts w:cstheme="minorHAnsi"/>
          <w:b/>
          <w:sz w:val="24"/>
          <w:szCs w:val="24"/>
        </w:rPr>
      </w:pPr>
    </w:p>
    <w:p w:rsidR="00227D4B" w:rsidRPr="00630745" w:rsidRDefault="00317F38" w:rsidP="00717C01">
      <w:pPr>
        <w:pStyle w:val="Titre4"/>
      </w:pPr>
      <w:r w:rsidRPr="00630745">
        <w:t>Audience</w:t>
      </w:r>
      <w:r w:rsidR="00227D4B" w:rsidRPr="00630745">
        <w:t xml:space="preserve"> de jugement du TPE</w:t>
      </w:r>
    </w:p>
    <w:p w:rsidR="00976F67" w:rsidRPr="00630745" w:rsidRDefault="00227D4B"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 xml:space="preserve">Pendant la période de disponibilité de la salle d’Assises </w:t>
      </w:r>
      <w:r w:rsidR="00317F38" w:rsidRPr="00630745">
        <w:rPr>
          <w:rFonts w:cstheme="minorHAnsi"/>
          <w:sz w:val="24"/>
          <w:szCs w:val="24"/>
        </w:rPr>
        <w:t>(jusqu’au</w:t>
      </w:r>
      <w:r w:rsidRPr="00630745">
        <w:rPr>
          <w:rFonts w:cstheme="minorHAnsi"/>
          <w:sz w:val="24"/>
          <w:szCs w:val="24"/>
        </w:rPr>
        <w:t xml:space="preserve"> 19 juin</w:t>
      </w:r>
      <w:r w:rsidR="00317F38" w:rsidRPr="00630745">
        <w:rPr>
          <w:rFonts w:cstheme="minorHAnsi"/>
          <w:sz w:val="24"/>
          <w:szCs w:val="24"/>
        </w:rPr>
        <w:t>), tenue</w:t>
      </w:r>
      <w:r w:rsidRPr="00630745">
        <w:rPr>
          <w:rFonts w:cstheme="minorHAnsi"/>
          <w:sz w:val="24"/>
          <w:szCs w:val="24"/>
        </w:rPr>
        <w:t xml:space="preserve"> dans la salle 2</w:t>
      </w:r>
    </w:p>
    <w:p w:rsidR="00976F67" w:rsidRPr="00630745" w:rsidRDefault="00976F67"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Communication par le greffe aux parties et avocat</w:t>
      </w:r>
      <w:r w:rsidR="00757889" w:rsidRPr="00630745">
        <w:rPr>
          <w:rFonts w:cstheme="minorHAnsi"/>
          <w:sz w:val="24"/>
          <w:szCs w:val="24"/>
        </w:rPr>
        <w:t>s</w:t>
      </w:r>
      <w:r w:rsidRPr="00630745">
        <w:rPr>
          <w:rFonts w:cstheme="minorHAnsi"/>
          <w:sz w:val="24"/>
          <w:szCs w:val="24"/>
        </w:rPr>
        <w:t xml:space="preserve"> d’avoir à se présenter à des horaires différenciés</w:t>
      </w:r>
      <w:r w:rsidR="00650CC3" w:rsidRPr="00630745">
        <w:rPr>
          <w:rFonts w:cstheme="minorHAnsi"/>
          <w:sz w:val="24"/>
          <w:szCs w:val="24"/>
        </w:rPr>
        <w:t xml:space="preserve"> : les personnes convoquées ne sont pas autorisées à entrer </w:t>
      </w:r>
      <w:r w:rsidR="00757889" w:rsidRPr="00630745">
        <w:rPr>
          <w:rFonts w:cstheme="minorHAnsi"/>
          <w:sz w:val="24"/>
          <w:szCs w:val="24"/>
        </w:rPr>
        <w:t xml:space="preserve">dans le tribunal </w:t>
      </w:r>
      <w:r w:rsidR="00650CC3" w:rsidRPr="00630745">
        <w:rPr>
          <w:rFonts w:cstheme="minorHAnsi"/>
          <w:sz w:val="24"/>
          <w:szCs w:val="24"/>
        </w:rPr>
        <w:t>avant l’heure de convocation</w:t>
      </w:r>
      <w:r w:rsidR="003148D8">
        <w:rPr>
          <w:rFonts w:cstheme="minorHAnsi"/>
          <w:sz w:val="24"/>
          <w:szCs w:val="24"/>
        </w:rPr>
        <w:t xml:space="preserve"> ( </w:t>
      </w:r>
      <w:r w:rsidR="00BE0FEA">
        <w:rPr>
          <w:rFonts w:cstheme="minorHAnsi"/>
          <w:sz w:val="24"/>
          <w:szCs w:val="24"/>
        </w:rPr>
        <w:t>10 mn</w:t>
      </w:r>
      <w:r w:rsidR="003148D8">
        <w:rPr>
          <w:rFonts w:cstheme="minorHAnsi"/>
          <w:sz w:val="24"/>
          <w:szCs w:val="24"/>
        </w:rPr>
        <w:t xml:space="preserve"> avant)</w:t>
      </w:r>
    </w:p>
    <w:p w:rsidR="00760918" w:rsidRPr="00630745" w:rsidRDefault="00976F67"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Attente sur les chaises disposées devant la salle</w:t>
      </w:r>
    </w:p>
    <w:p w:rsidR="00224530" w:rsidRPr="00630745" w:rsidRDefault="00224530"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 xml:space="preserve">Consultation préalable des dossiers au greffe </w:t>
      </w:r>
      <w:r w:rsidR="003148D8">
        <w:rPr>
          <w:rFonts w:cstheme="minorHAnsi"/>
          <w:sz w:val="24"/>
          <w:szCs w:val="24"/>
        </w:rPr>
        <w:t>sur rendez-vous téléphonique</w:t>
      </w:r>
    </w:p>
    <w:p w:rsidR="00227D4B" w:rsidRPr="00630745" w:rsidRDefault="00227D4B" w:rsidP="003148D8">
      <w:pPr>
        <w:pStyle w:val="Paragraphedeliste"/>
        <w:tabs>
          <w:tab w:val="left" w:pos="567"/>
        </w:tabs>
        <w:ind w:left="0"/>
        <w:jc w:val="both"/>
        <w:rPr>
          <w:rFonts w:cstheme="minorHAnsi"/>
          <w:sz w:val="24"/>
          <w:szCs w:val="24"/>
        </w:rPr>
      </w:pPr>
    </w:p>
    <w:p w:rsidR="00976F67" w:rsidRPr="00630745" w:rsidRDefault="00317F38" w:rsidP="00717C01">
      <w:pPr>
        <w:pStyle w:val="Titre4"/>
      </w:pPr>
      <w:r w:rsidRPr="00630745">
        <w:t>Audience</w:t>
      </w:r>
      <w:r w:rsidR="00976F67" w:rsidRPr="00630745">
        <w:t xml:space="preserve"> de mise en examen sur COPJ</w:t>
      </w:r>
    </w:p>
    <w:p w:rsidR="00976F67" w:rsidRPr="00630745" w:rsidRDefault="00976F67"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Tenue en salle 6</w:t>
      </w:r>
    </w:p>
    <w:p w:rsidR="00F86652" w:rsidRPr="00630745" w:rsidRDefault="00F86652"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Convocations échelonnées</w:t>
      </w:r>
      <w:r w:rsidR="00317F38" w:rsidRPr="00630745">
        <w:rPr>
          <w:rFonts w:cstheme="minorHAnsi"/>
          <w:sz w:val="24"/>
          <w:szCs w:val="24"/>
        </w:rPr>
        <w:t> : les</w:t>
      </w:r>
      <w:r w:rsidRPr="00630745">
        <w:rPr>
          <w:rFonts w:cstheme="minorHAnsi"/>
          <w:sz w:val="24"/>
          <w:szCs w:val="24"/>
        </w:rPr>
        <w:t xml:space="preserve"> personnes convoquées ne sont pas admises à entrer au tribunal et se rendre à l’étage avant l’heure de convocation</w:t>
      </w:r>
      <w:r w:rsidR="003148D8">
        <w:rPr>
          <w:rFonts w:cstheme="minorHAnsi"/>
          <w:sz w:val="24"/>
          <w:szCs w:val="24"/>
        </w:rPr>
        <w:t xml:space="preserve"> </w:t>
      </w:r>
      <w:r w:rsidR="00BE0FEA">
        <w:rPr>
          <w:rFonts w:cstheme="minorHAnsi"/>
          <w:sz w:val="24"/>
          <w:szCs w:val="24"/>
        </w:rPr>
        <w:t>(10 mn</w:t>
      </w:r>
      <w:r w:rsidR="003148D8">
        <w:rPr>
          <w:rFonts w:cstheme="minorHAnsi"/>
          <w:sz w:val="24"/>
          <w:szCs w:val="24"/>
        </w:rPr>
        <w:t xml:space="preserve"> avant)</w:t>
      </w:r>
    </w:p>
    <w:p w:rsidR="00976F67" w:rsidRPr="00630745" w:rsidRDefault="00976F67"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 xml:space="preserve">Attente </w:t>
      </w:r>
      <w:r w:rsidR="00A618F1" w:rsidRPr="00630745">
        <w:rPr>
          <w:rFonts w:cstheme="minorHAnsi"/>
          <w:sz w:val="24"/>
          <w:szCs w:val="24"/>
        </w:rPr>
        <w:t>dans la salle d’attente du TPE sur les chaises</w:t>
      </w:r>
      <w:r w:rsidR="00650CC3" w:rsidRPr="00630745">
        <w:rPr>
          <w:rFonts w:cstheme="minorHAnsi"/>
          <w:sz w:val="24"/>
          <w:szCs w:val="24"/>
        </w:rPr>
        <w:t xml:space="preserve"> disposées </w:t>
      </w:r>
      <w:r w:rsidR="00757889" w:rsidRPr="00630745">
        <w:rPr>
          <w:rFonts w:cstheme="minorHAnsi"/>
          <w:sz w:val="24"/>
          <w:szCs w:val="24"/>
        </w:rPr>
        <w:t xml:space="preserve">à cet </w:t>
      </w:r>
      <w:r w:rsidR="00717C01" w:rsidRPr="00630745">
        <w:rPr>
          <w:rFonts w:cstheme="minorHAnsi"/>
          <w:sz w:val="24"/>
          <w:szCs w:val="24"/>
        </w:rPr>
        <w:t>effet et</w:t>
      </w:r>
      <w:r w:rsidR="00224530" w:rsidRPr="00630745">
        <w:rPr>
          <w:rFonts w:cstheme="minorHAnsi"/>
          <w:sz w:val="24"/>
          <w:szCs w:val="24"/>
        </w:rPr>
        <w:t xml:space="preserve"> </w:t>
      </w:r>
      <w:r w:rsidR="00EA5216" w:rsidRPr="00630745">
        <w:rPr>
          <w:rFonts w:cstheme="minorHAnsi"/>
          <w:sz w:val="24"/>
          <w:szCs w:val="24"/>
        </w:rPr>
        <w:t>condamnation de l’espace de jeu</w:t>
      </w:r>
    </w:p>
    <w:p w:rsidR="00227D4B" w:rsidRPr="00630745" w:rsidRDefault="00650CC3"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 xml:space="preserve">Entrée </w:t>
      </w:r>
      <w:r w:rsidR="00EA5216" w:rsidRPr="00630745">
        <w:rPr>
          <w:rFonts w:cstheme="minorHAnsi"/>
          <w:sz w:val="24"/>
          <w:szCs w:val="24"/>
        </w:rPr>
        <w:t>côté JAF, sortie côté TPE</w:t>
      </w:r>
    </w:p>
    <w:p w:rsidR="00F240F0" w:rsidRPr="00630745" w:rsidRDefault="00F240F0" w:rsidP="00317F38">
      <w:pPr>
        <w:pStyle w:val="Paragraphedeliste"/>
        <w:tabs>
          <w:tab w:val="left" w:pos="567"/>
        </w:tabs>
        <w:ind w:left="0"/>
        <w:rPr>
          <w:rFonts w:cstheme="minorHAnsi"/>
          <w:b/>
          <w:sz w:val="24"/>
          <w:szCs w:val="24"/>
        </w:rPr>
      </w:pPr>
    </w:p>
    <w:p w:rsidR="00E63ED1" w:rsidRPr="00630745" w:rsidRDefault="00E63ED1" w:rsidP="00717C01">
      <w:pPr>
        <w:pStyle w:val="Titre3"/>
        <w:rPr>
          <w:b/>
        </w:rPr>
      </w:pPr>
      <w:bookmarkStart w:id="77" w:name="_Toc39497667"/>
      <w:bookmarkStart w:id="78" w:name="_Toc39497826"/>
      <w:bookmarkStart w:id="79" w:name="_Toc39750173"/>
      <w:r w:rsidRPr="00630745">
        <w:rPr>
          <w:b/>
        </w:rPr>
        <w:t xml:space="preserve">Les </w:t>
      </w:r>
      <w:r w:rsidR="00F240F0" w:rsidRPr="00630745">
        <w:rPr>
          <w:b/>
        </w:rPr>
        <w:t>audiences des JAP</w:t>
      </w:r>
      <w:bookmarkEnd w:id="77"/>
      <w:bookmarkEnd w:id="78"/>
      <w:bookmarkEnd w:id="79"/>
      <w:r w:rsidR="00F240F0" w:rsidRPr="00630745">
        <w:rPr>
          <w:b/>
        </w:rPr>
        <w:t xml:space="preserve"> </w:t>
      </w:r>
    </w:p>
    <w:p w:rsidR="00DD0A1C" w:rsidRPr="00630745" w:rsidRDefault="00DD0A1C" w:rsidP="00317F38">
      <w:pPr>
        <w:pStyle w:val="Paragraphedeliste"/>
        <w:tabs>
          <w:tab w:val="left" w:pos="567"/>
        </w:tabs>
        <w:ind w:left="0"/>
        <w:rPr>
          <w:rFonts w:cstheme="minorHAnsi"/>
          <w:b/>
          <w:sz w:val="24"/>
          <w:szCs w:val="24"/>
        </w:rPr>
      </w:pPr>
    </w:p>
    <w:p w:rsidR="00F240F0" w:rsidRPr="00630745" w:rsidRDefault="00317F38" w:rsidP="002F5675">
      <w:pPr>
        <w:pStyle w:val="Paragraphedeliste"/>
        <w:numPr>
          <w:ilvl w:val="0"/>
          <w:numId w:val="15"/>
        </w:numPr>
        <w:tabs>
          <w:tab w:val="left" w:pos="567"/>
        </w:tabs>
        <w:jc w:val="both"/>
        <w:rPr>
          <w:rFonts w:cstheme="minorHAnsi"/>
          <w:sz w:val="24"/>
          <w:szCs w:val="24"/>
        </w:rPr>
      </w:pPr>
      <w:r w:rsidRPr="00630745">
        <w:rPr>
          <w:rFonts w:cstheme="minorHAnsi"/>
          <w:i/>
          <w:sz w:val="24"/>
          <w:szCs w:val="24"/>
        </w:rPr>
        <w:t>En</w:t>
      </w:r>
      <w:r w:rsidR="00F240F0" w:rsidRPr="00630745">
        <w:rPr>
          <w:rFonts w:cstheme="minorHAnsi"/>
          <w:i/>
          <w:sz w:val="24"/>
          <w:szCs w:val="24"/>
        </w:rPr>
        <w:t xml:space="preserve"> milieu fermé</w:t>
      </w:r>
      <w:r w:rsidRPr="00630745">
        <w:rPr>
          <w:rFonts w:cstheme="minorHAnsi"/>
          <w:b/>
          <w:sz w:val="24"/>
          <w:szCs w:val="24"/>
        </w:rPr>
        <w:t xml:space="preserve"> : </w:t>
      </w:r>
      <w:r w:rsidRPr="00630745">
        <w:rPr>
          <w:rFonts w:cstheme="minorHAnsi"/>
          <w:sz w:val="24"/>
          <w:szCs w:val="24"/>
        </w:rPr>
        <w:t>le r</w:t>
      </w:r>
      <w:r w:rsidR="003148D8">
        <w:rPr>
          <w:rFonts w:cstheme="minorHAnsi"/>
          <w:sz w:val="24"/>
          <w:szCs w:val="24"/>
        </w:rPr>
        <w:t>ecours à la visioconférence pourra être</w:t>
      </w:r>
      <w:r w:rsidRPr="00630745">
        <w:rPr>
          <w:rFonts w:cstheme="minorHAnsi"/>
          <w:sz w:val="24"/>
          <w:szCs w:val="24"/>
        </w:rPr>
        <w:t xml:space="preserve"> poursuivi jusqu’à la fin de la période d’urgence sanitaire</w:t>
      </w:r>
    </w:p>
    <w:p w:rsidR="00317F38" w:rsidRPr="00630745" w:rsidRDefault="00317F38" w:rsidP="00317F38">
      <w:pPr>
        <w:pStyle w:val="Paragraphedeliste"/>
        <w:tabs>
          <w:tab w:val="left" w:pos="567"/>
        </w:tabs>
        <w:ind w:left="0"/>
        <w:jc w:val="both"/>
        <w:rPr>
          <w:rFonts w:cstheme="minorHAnsi"/>
          <w:sz w:val="24"/>
          <w:szCs w:val="24"/>
        </w:rPr>
      </w:pPr>
    </w:p>
    <w:p w:rsidR="00317F38" w:rsidRPr="00630745" w:rsidRDefault="00317F38" w:rsidP="00317F38">
      <w:pPr>
        <w:pStyle w:val="Paragraphedeliste"/>
        <w:tabs>
          <w:tab w:val="left" w:pos="567"/>
        </w:tabs>
        <w:ind w:left="0"/>
        <w:jc w:val="both"/>
        <w:rPr>
          <w:rFonts w:cstheme="minorHAnsi"/>
          <w:b/>
          <w:sz w:val="24"/>
          <w:szCs w:val="24"/>
        </w:rPr>
      </w:pPr>
    </w:p>
    <w:p w:rsidR="006F4214" w:rsidRPr="003148D8" w:rsidRDefault="00317F38" w:rsidP="003148D8">
      <w:pPr>
        <w:pStyle w:val="Paragraphedeliste"/>
        <w:numPr>
          <w:ilvl w:val="0"/>
          <w:numId w:val="15"/>
        </w:numPr>
        <w:tabs>
          <w:tab w:val="left" w:pos="567"/>
        </w:tabs>
        <w:jc w:val="both"/>
        <w:rPr>
          <w:rFonts w:cstheme="minorHAnsi"/>
          <w:sz w:val="24"/>
          <w:szCs w:val="24"/>
        </w:rPr>
      </w:pPr>
      <w:r w:rsidRPr="00630745">
        <w:rPr>
          <w:rFonts w:cstheme="minorHAnsi"/>
          <w:i/>
          <w:sz w:val="24"/>
          <w:szCs w:val="24"/>
        </w:rPr>
        <w:t>En</w:t>
      </w:r>
      <w:r w:rsidR="00F240F0" w:rsidRPr="00630745">
        <w:rPr>
          <w:rFonts w:cstheme="minorHAnsi"/>
          <w:i/>
          <w:sz w:val="24"/>
          <w:szCs w:val="24"/>
        </w:rPr>
        <w:t xml:space="preserve"> mili</w:t>
      </w:r>
      <w:r w:rsidRPr="00630745">
        <w:rPr>
          <w:rFonts w:cstheme="minorHAnsi"/>
          <w:i/>
          <w:sz w:val="24"/>
          <w:szCs w:val="24"/>
        </w:rPr>
        <w:t>eu ouvert</w:t>
      </w:r>
      <w:r w:rsidRPr="00630745">
        <w:rPr>
          <w:rFonts w:cstheme="minorHAnsi"/>
          <w:b/>
          <w:sz w:val="24"/>
          <w:szCs w:val="24"/>
        </w:rPr>
        <w:t xml:space="preserve"> : </w:t>
      </w:r>
      <w:r w:rsidRPr="00630745">
        <w:rPr>
          <w:rFonts w:cstheme="minorHAnsi"/>
          <w:sz w:val="24"/>
          <w:szCs w:val="24"/>
        </w:rPr>
        <w:t>c</w:t>
      </w:r>
      <w:r w:rsidR="006F4214" w:rsidRPr="00630745">
        <w:rPr>
          <w:rFonts w:cstheme="minorHAnsi"/>
          <w:sz w:val="24"/>
          <w:szCs w:val="24"/>
        </w:rPr>
        <w:t>onvocation à horaire fixe</w:t>
      </w:r>
      <w:r w:rsidR="00BD36EE" w:rsidRPr="00630745">
        <w:rPr>
          <w:rFonts w:cstheme="minorHAnsi"/>
          <w:sz w:val="24"/>
          <w:szCs w:val="24"/>
        </w:rPr>
        <w:t xml:space="preserve"> </w:t>
      </w:r>
      <w:r w:rsidR="003148D8">
        <w:rPr>
          <w:rFonts w:cstheme="minorHAnsi"/>
          <w:sz w:val="24"/>
          <w:szCs w:val="24"/>
        </w:rPr>
        <w:t xml:space="preserve"> et à défaut attente dans la cour d’honneur que le greffier appelle les dossiers afin de respecter la capacité maximale </w:t>
      </w:r>
      <w:r w:rsidR="00BD36EE" w:rsidRPr="003148D8">
        <w:rPr>
          <w:rFonts w:cstheme="minorHAnsi"/>
          <w:sz w:val="24"/>
          <w:szCs w:val="24"/>
        </w:rPr>
        <w:t>dans la salle d’attente</w:t>
      </w:r>
    </w:p>
    <w:p w:rsidR="00317F38" w:rsidRPr="00630745" w:rsidRDefault="00317F38" w:rsidP="00317F38">
      <w:pPr>
        <w:pStyle w:val="Paragraphedeliste"/>
        <w:tabs>
          <w:tab w:val="left" w:pos="567"/>
        </w:tabs>
        <w:ind w:left="0"/>
        <w:rPr>
          <w:rFonts w:cstheme="minorHAnsi"/>
          <w:sz w:val="24"/>
          <w:szCs w:val="24"/>
        </w:rPr>
      </w:pPr>
    </w:p>
    <w:p w:rsidR="00F240F0" w:rsidRPr="00630745" w:rsidRDefault="00F240F0" w:rsidP="00FD196E">
      <w:pPr>
        <w:pStyle w:val="Titre3"/>
        <w:rPr>
          <w:b/>
        </w:rPr>
      </w:pPr>
      <w:bookmarkStart w:id="80" w:name="_Toc39497668"/>
      <w:bookmarkStart w:id="81" w:name="_Toc39497827"/>
      <w:bookmarkStart w:id="82" w:name="_Toc39750174"/>
      <w:r w:rsidRPr="00630745">
        <w:rPr>
          <w:b/>
        </w:rPr>
        <w:t>Les audiences du JLD</w:t>
      </w:r>
      <w:bookmarkEnd w:id="80"/>
      <w:bookmarkEnd w:id="81"/>
      <w:bookmarkEnd w:id="82"/>
    </w:p>
    <w:p w:rsidR="00EA5216" w:rsidRPr="00630745" w:rsidRDefault="00EA5216" w:rsidP="00317F38">
      <w:pPr>
        <w:pStyle w:val="Paragraphedeliste"/>
        <w:tabs>
          <w:tab w:val="left" w:pos="567"/>
        </w:tabs>
        <w:ind w:left="0"/>
        <w:rPr>
          <w:rFonts w:cstheme="minorHAnsi"/>
          <w:sz w:val="24"/>
          <w:szCs w:val="24"/>
        </w:rPr>
      </w:pPr>
    </w:p>
    <w:p w:rsidR="00EA5216" w:rsidRPr="00630745" w:rsidRDefault="00EA5216"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 xml:space="preserve">Visio conférence </w:t>
      </w:r>
      <w:r w:rsidR="00317F38" w:rsidRPr="00630745">
        <w:rPr>
          <w:rFonts w:cstheme="minorHAnsi"/>
          <w:sz w:val="24"/>
          <w:szCs w:val="24"/>
        </w:rPr>
        <w:t>pour les</w:t>
      </w:r>
      <w:r w:rsidRPr="00630745">
        <w:rPr>
          <w:rFonts w:cstheme="minorHAnsi"/>
          <w:sz w:val="24"/>
          <w:szCs w:val="24"/>
        </w:rPr>
        <w:t xml:space="preserve"> prolongations de DP</w:t>
      </w:r>
    </w:p>
    <w:p w:rsidR="00EA5216" w:rsidRPr="00630745" w:rsidRDefault="00EA5216"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Déférés</w:t>
      </w:r>
      <w:r w:rsidR="0044466B" w:rsidRPr="00630745">
        <w:rPr>
          <w:rFonts w:cstheme="minorHAnsi"/>
          <w:sz w:val="24"/>
          <w:szCs w:val="24"/>
        </w:rPr>
        <w:t xml:space="preserve"> </w:t>
      </w:r>
      <w:r w:rsidR="003148D8">
        <w:rPr>
          <w:rFonts w:cstheme="minorHAnsi"/>
          <w:sz w:val="24"/>
          <w:szCs w:val="24"/>
        </w:rPr>
        <w:t xml:space="preserve">si possible </w:t>
      </w:r>
      <w:r w:rsidR="0044466B" w:rsidRPr="00630745">
        <w:rPr>
          <w:rFonts w:cstheme="minorHAnsi"/>
          <w:sz w:val="24"/>
          <w:szCs w:val="24"/>
        </w:rPr>
        <w:t>en salle 1</w:t>
      </w:r>
      <w:r w:rsidR="00317F38" w:rsidRPr="00630745">
        <w:rPr>
          <w:rFonts w:cstheme="minorHAnsi"/>
          <w:sz w:val="24"/>
          <w:szCs w:val="24"/>
        </w:rPr>
        <w:t>,</w:t>
      </w:r>
      <w:r w:rsidR="0044466B" w:rsidRPr="00630745">
        <w:rPr>
          <w:rFonts w:cstheme="minorHAnsi"/>
          <w:sz w:val="24"/>
          <w:szCs w:val="24"/>
        </w:rPr>
        <w:t xml:space="preserve"> 2</w:t>
      </w:r>
      <w:r w:rsidR="00317F38" w:rsidRPr="00630745">
        <w:rPr>
          <w:rFonts w:cstheme="minorHAnsi"/>
          <w:sz w:val="24"/>
          <w:szCs w:val="24"/>
        </w:rPr>
        <w:t xml:space="preserve"> ou 5</w:t>
      </w:r>
      <w:r w:rsidR="0044466B" w:rsidRPr="00630745">
        <w:rPr>
          <w:rFonts w:cstheme="minorHAnsi"/>
          <w:sz w:val="24"/>
          <w:szCs w:val="24"/>
        </w:rPr>
        <w:t xml:space="preserve"> selon </w:t>
      </w:r>
      <w:r w:rsidR="00BE0FEA" w:rsidRPr="00630745">
        <w:rPr>
          <w:rFonts w:cstheme="minorHAnsi"/>
          <w:sz w:val="24"/>
          <w:szCs w:val="24"/>
        </w:rPr>
        <w:t xml:space="preserve">disponibilité </w:t>
      </w:r>
      <w:r w:rsidR="00BE0FEA">
        <w:rPr>
          <w:rFonts w:cstheme="minorHAnsi"/>
          <w:sz w:val="24"/>
          <w:szCs w:val="24"/>
        </w:rPr>
        <w:t>et</w:t>
      </w:r>
      <w:r w:rsidR="003148D8">
        <w:rPr>
          <w:rFonts w:cstheme="minorHAnsi"/>
          <w:sz w:val="24"/>
          <w:szCs w:val="24"/>
        </w:rPr>
        <w:t xml:space="preserve"> à défaut en salle JLD dont la configuration permet le respect de </w:t>
      </w:r>
      <w:r w:rsidR="004D7AED">
        <w:rPr>
          <w:rFonts w:cstheme="minorHAnsi"/>
          <w:sz w:val="24"/>
          <w:szCs w:val="24"/>
        </w:rPr>
        <w:t xml:space="preserve">la distance </w:t>
      </w:r>
    </w:p>
    <w:p w:rsidR="00EA5216" w:rsidRPr="00630745" w:rsidRDefault="00EA5216" w:rsidP="00317F38">
      <w:pPr>
        <w:tabs>
          <w:tab w:val="left" w:pos="567"/>
        </w:tabs>
        <w:rPr>
          <w:rFonts w:cstheme="minorHAnsi"/>
          <w:sz w:val="24"/>
          <w:szCs w:val="24"/>
        </w:rPr>
      </w:pPr>
    </w:p>
    <w:p w:rsidR="00F00FE4" w:rsidRPr="00630745" w:rsidRDefault="00F240F0" w:rsidP="0009481D">
      <w:pPr>
        <w:pStyle w:val="Titre3"/>
        <w:rPr>
          <w:b/>
        </w:rPr>
      </w:pPr>
      <w:bookmarkStart w:id="83" w:name="_Toc39497669"/>
      <w:bookmarkStart w:id="84" w:name="_Toc39497828"/>
      <w:bookmarkStart w:id="85" w:name="_Toc39750175"/>
      <w:r w:rsidRPr="00630745">
        <w:rPr>
          <w:b/>
        </w:rPr>
        <w:t>Les actes des cabinets d’instruction</w:t>
      </w:r>
      <w:bookmarkEnd w:id="83"/>
      <w:bookmarkEnd w:id="84"/>
      <w:bookmarkEnd w:id="85"/>
    </w:p>
    <w:p w:rsidR="00946E80" w:rsidRPr="00630745" w:rsidRDefault="00946E80" w:rsidP="00317F38">
      <w:pPr>
        <w:pStyle w:val="Paragraphedeliste"/>
        <w:tabs>
          <w:tab w:val="left" w:pos="567"/>
        </w:tabs>
        <w:ind w:left="0"/>
        <w:rPr>
          <w:rFonts w:cstheme="minorHAnsi"/>
          <w:b/>
          <w:sz w:val="24"/>
          <w:szCs w:val="24"/>
        </w:rPr>
      </w:pPr>
    </w:p>
    <w:p w:rsidR="006E3F61" w:rsidRPr="00630745" w:rsidRDefault="00A47EBC"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Attente dans la salle d’attente</w:t>
      </w:r>
      <w:r w:rsidR="006E3F61" w:rsidRPr="00630745">
        <w:rPr>
          <w:rFonts w:cstheme="minorHAnsi"/>
          <w:sz w:val="24"/>
          <w:szCs w:val="24"/>
        </w:rPr>
        <w:t xml:space="preserve"> </w:t>
      </w:r>
      <w:r w:rsidR="00F86652" w:rsidRPr="00630745">
        <w:rPr>
          <w:rFonts w:cstheme="minorHAnsi"/>
          <w:sz w:val="24"/>
          <w:szCs w:val="24"/>
        </w:rPr>
        <w:t xml:space="preserve">du secrétariat commun </w:t>
      </w:r>
      <w:r w:rsidR="006E3F61" w:rsidRPr="00630745">
        <w:rPr>
          <w:rFonts w:cstheme="minorHAnsi"/>
          <w:sz w:val="24"/>
          <w:szCs w:val="24"/>
        </w:rPr>
        <w:t xml:space="preserve">des seules personnes convoquées </w:t>
      </w:r>
      <w:r w:rsidR="00717C01" w:rsidRPr="00630745">
        <w:rPr>
          <w:rFonts w:cstheme="minorHAnsi"/>
          <w:sz w:val="24"/>
          <w:szCs w:val="24"/>
        </w:rPr>
        <w:t>(accès</w:t>
      </w:r>
      <w:r w:rsidR="00946E80" w:rsidRPr="00630745">
        <w:rPr>
          <w:rFonts w:cstheme="minorHAnsi"/>
          <w:sz w:val="24"/>
          <w:szCs w:val="24"/>
        </w:rPr>
        <w:t xml:space="preserve"> </w:t>
      </w:r>
      <w:r w:rsidR="004D7AED">
        <w:rPr>
          <w:rFonts w:cstheme="minorHAnsi"/>
          <w:sz w:val="24"/>
          <w:szCs w:val="24"/>
        </w:rPr>
        <w:t xml:space="preserve">dans le tribunal </w:t>
      </w:r>
      <w:r w:rsidR="00946E80" w:rsidRPr="00630745">
        <w:rPr>
          <w:rFonts w:cstheme="minorHAnsi"/>
          <w:sz w:val="24"/>
          <w:szCs w:val="24"/>
        </w:rPr>
        <w:t xml:space="preserve">autorisé 10 mn </w:t>
      </w:r>
      <w:r w:rsidR="00717C01" w:rsidRPr="00630745">
        <w:rPr>
          <w:rFonts w:cstheme="minorHAnsi"/>
          <w:sz w:val="24"/>
          <w:szCs w:val="24"/>
        </w:rPr>
        <w:t>avant seulement)</w:t>
      </w:r>
      <w:r w:rsidR="00946E80" w:rsidRPr="00630745">
        <w:rPr>
          <w:rFonts w:cstheme="minorHAnsi"/>
          <w:sz w:val="24"/>
          <w:szCs w:val="24"/>
        </w:rPr>
        <w:t xml:space="preserve"> </w:t>
      </w:r>
      <w:r w:rsidR="006E3F61" w:rsidRPr="00630745">
        <w:rPr>
          <w:rFonts w:cstheme="minorHAnsi"/>
          <w:sz w:val="24"/>
          <w:szCs w:val="24"/>
        </w:rPr>
        <w:t>et de leur conseil</w:t>
      </w:r>
      <w:r w:rsidRPr="00630745">
        <w:rPr>
          <w:rFonts w:cstheme="minorHAnsi"/>
          <w:sz w:val="24"/>
          <w:szCs w:val="24"/>
        </w:rPr>
        <w:t> </w:t>
      </w:r>
      <w:r w:rsidR="00946E80" w:rsidRPr="00630745">
        <w:rPr>
          <w:rFonts w:cstheme="minorHAnsi"/>
          <w:sz w:val="24"/>
          <w:szCs w:val="24"/>
        </w:rPr>
        <w:t>jusqu’à l’appel par le greffier</w:t>
      </w:r>
      <w:r w:rsidRPr="00630745">
        <w:rPr>
          <w:rFonts w:cstheme="minorHAnsi"/>
          <w:sz w:val="24"/>
          <w:szCs w:val="24"/>
        </w:rPr>
        <w:t>:</w:t>
      </w:r>
      <w:r w:rsidR="00946E80" w:rsidRPr="00630745">
        <w:rPr>
          <w:rFonts w:cstheme="minorHAnsi"/>
          <w:sz w:val="24"/>
          <w:szCs w:val="24"/>
        </w:rPr>
        <w:t xml:space="preserve"> </w:t>
      </w:r>
      <w:r w:rsidRPr="00630745">
        <w:rPr>
          <w:rFonts w:cstheme="minorHAnsi"/>
          <w:sz w:val="24"/>
          <w:szCs w:val="24"/>
        </w:rPr>
        <w:t>fauteuils tissu condamnés, mise en place de chaises plastique</w:t>
      </w:r>
      <w:r w:rsidR="00946E80" w:rsidRPr="00630745">
        <w:rPr>
          <w:rFonts w:cstheme="minorHAnsi"/>
          <w:sz w:val="24"/>
          <w:szCs w:val="24"/>
        </w:rPr>
        <w:t>,</w:t>
      </w:r>
      <w:r w:rsidRPr="00630745">
        <w:rPr>
          <w:rFonts w:cstheme="minorHAnsi"/>
          <w:sz w:val="24"/>
          <w:szCs w:val="24"/>
        </w:rPr>
        <w:t xml:space="preserve"> </w:t>
      </w:r>
    </w:p>
    <w:p w:rsidR="00A47EBC" w:rsidRPr="00630745" w:rsidRDefault="002E31F4"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Privilégier la visio-</w:t>
      </w:r>
      <w:r w:rsidR="00A47EBC" w:rsidRPr="00630745">
        <w:rPr>
          <w:rFonts w:cstheme="minorHAnsi"/>
          <w:sz w:val="24"/>
          <w:szCs w:val="24"/>
        </w:rPr>
        <w:t>conférence autant que possible pour l’interrogatoire de détenus</w:t>
      </w:r>
    </w:p>
    <w:p w:rsidR="00A47EBC" w:rsidRPr="00630745" w:rsidRDefault="00A47EBC"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Concertation sur les horaires de convocation des cabinets pour limiter le nombre de personnes présentes dans le service</w:t>
      </w:r>
    </w:p>
    <w:p w:rsidR="00A952DA" w:rsidRDefault="00A47EBC"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Equipement des bureaux d’interrogatoire de paroi en plexiglas</w:t>
      </w:r>
      <w:r w:rsidR="00946E80" w:rsidRPr="00630745">
        <w:rPr>
          <w:rFonts w:cstheme="minorHAnsi"/>
          <w:sz w:val="24"/>
          <w:szCs w:val="24"/>
        </w:rPr>
        <w:t xml:space="preserve"> </w:t>
      </w:r>
      <w:r w:rsidR="003536DE" w:rsidRPr="00630745">
        <w:rPr>
          <w:rFonts w:cstheme="minorHAnsi"/>
          <w:sz w:val="24"/>
          <w:szCs w:val="24"/>
        </w:rPr>
        <w:t>(</w:t>
      </w:r>
      <w:r w:rsidR="00717C01" w:rsidRPr="00630745">
        <w:rPr>
          <w:rFonts w:cstheme="minorHAnsi"/>
          <w:sz w:val="24"/>
          <w:szCs w:val="24"/>
        </w:rPr>
        <w:t>juge,</w:t>
      </w:r>
      <w:r w:rsidR="00946E80" w:rsidRPr="00630745">
        <w:rPr>
          <w:rFonts w:cstheme="minorHAnsi"/>
          <w:sz w:val="24"/>
          <w:szCs w:val="24"/>
        </w:rPr>
        <w:t xml:space="preserve"> greffier)</w:t>
      </w:r>
      <w:r w:rsidR="006E3F61" w:rsidRPr="00630745">
        <w:rPr>
          <w:rFonts w:cstheme="minorHAnsi"/>
          <w:sz w:val="24"/>
          <w:szCs w:val="24"/>
        </w:rPr>
        <w:t xml:space="preserve"> et de chaises en plastique</w:t>
      </w:r>
    </w:p>
    <w:p w:rsidR="004D7AED" w:rsidRPr="00630745" w:rsidRDefault="004D7AED" w:rsidP="002F5675">
      <w:pPr>
        <w:pStyle w:val="Paragraphedeliste"/>
        <w:numPr>
          <w:ilvl w:val="0"/>
          <w:numId w:val="14"/>
        </w:numPr>
        <w:tabs>
          <w:tab w:val="left" w:pos="567"/>
        </w:tabs>
        <w:ind w:left="0" w:firstLine="0"/>
        <w:jc w:val="both"/>
        <w:rPr>
          <w:rFonts w:cstheme="minorHAnsi"/>
          <w:sz w:val="24"/>
          <w:szCs w:val="24"/>
        </w:rPr>
      </w:pPr>
      <w:r>
        <w:rPr>
          <w:rFonts w:cstheme="minorHAnsi"/>
          <w:sz w:val="24"/>
          <w:szCs w:val="24"/>
        </w:rPr>
        <w:t>Utilisation du bureau 4 si le bureau d’interrogatoire ne permet pas le respect de la distance</w:t>
      </w:r>
    </w:p>
    <w:p w:rsidR="00F86652" w:rsidRPr="00630745" w:rsidRDefault="00F86652" w:rsidP="00317F38">
      <w:pPr>
        <w:pStyle w:val="Paragraphedeliste"/>
        <w:tabs>
          <w:tab w:val="left" w:pos="567"/>
        </w:tabs>
        <w:ind w:left="0"/>
        <w:rPr>
          <w:rFonts w:cstheme="minorHAnsi"/>
          <w:sz w:val="24"/>
          <w:szCs w:val="24"/>
        </w:rPr>
      </w:pPr>
    </w:p>
    <w:p w:rsidR="00A952DA" w:rsidRPr="00630745" w:rsidRDefault="00700661" w:rsidP="00700661">
      <w:pPr>
        <w:pStyle w:val="Titre3"/>
        <w:rPr>
          <w:b/>
        </w:rPr>
      </w:pPr>
      <w:bookmarkStart w:id="86" w:name="_Toc39750176"/>
      <w:r w:rsidRPr="00630745">
        <w:rPr>
          <w:b/>
        </w:rPr>
        <w:t>Les actes d’appel</w:t>
      </w:r>
      <w:bookmarkEnd w:id="86"/>
      <w:r w:rsidRPr="00630745">
        <w:rPr>
          <w:b/>
        </w:rPr>
        <w:t xml:space="preserve"> </w:t>
      </w:r>
    </w:p>
    <w:p w:rsidR="00700661" w:rsidRPr="00630745" w:rsidRDefault="00700661" w:rsidP="00700661"/>
    <w:p w:rsidR="00700661" w:rsidRPr="00630745" w:rsidRDefault="00700661" w:rsidP="00211288">
      <w:pPr>
        <w:tabs>
          <w:tab w:val="left" w:pos="567"/>
        </w:tabs>
        <w:jc w:val="both"/>
        <w:rPr>
          <w:rFonts w:cstheme="minorHAnsi"/>
          <w:sz w:val="24"/>
          <w:szCs w:val="24"/>
        </w:rPr>
      </w:pPr>
      <w:r w:rsidRPr="00630745">
        <w:rPr>
          <w:rFonts w:cstheme="minorHAnsi"/>
          <w:sz w:val="24"/>
          <w:szCs w:val="24"/>
        </w:rPr>
        <w:t>Les avocats pourront se rendre dans les services</w:t>
      </w:r>
      <w:r w:rsidR="000D41F3" w:rsidRPr="00630745">
        <w:rPr>
          <w:rFonts w:cstheme="minorHAnsi"/>
          <w:sz w:val="24"/>
          <w:szCs w:val="24"/>
        </w:rPr>
        <w:t xml:space="preserve"> pour former appel</w:t>
      </w:r>
      <w:r w:rsidR="00211288" w:rsidRPr="00630745">
        <w:rPr>
          <w:rFonts w:cstheme="minorHAnsi"/>
          <w:sz w:val="24"/>
          <w:szCs w:val="24"/>
        </w:rPr>
        <w:t>.</w:t>
      </w:r>
    </w:p>
    <w:p w:rsidR="004D7AED" w:rsidRDefault="00700661" w:rsidP="00211288">
      <w:pPr>
        <w:tabs>
          <w:tab w:val="left" w:pos="567"/>
        </w:tabs>
        <w:jc w:val="both"/>
        <w:rPr>
          <w:rFonts w:cstheme="minorHAnsi"/>
          <w:sz w:val="24"/>
          <w:szCs w:val="24"/>
        </w:rPr>
      </w:pPr>
      <w:r w:rsidRPr="00630745">
        <w:rPr>
          <w:rFonts w:cstheme="minorHAnsi"/>
          <w:sz w:val="24"/>
          <w:szCs w:val="24"/>
        </w:rPr>
        <w:t xml:space="preserve">Les justiciables sans avocats </w:t>
      </w:r>
      <w:r w:rsidR="00211288" w:rsidRPr="00630745">
        <w:rPr>
          <w:rFonts w:cstheme="minorHAnsi"/>
          <w:sz w:val="24"/>
          <w:szCs w:val="24"/>
        </w:rPr>
        <w:t xml:space="preserve">devront prendre rendez-vous auprès du SAUJ pour </w:t>
      </w:r>
      <w:r w:rsidRPr="00630745">
        <w:rPr>
          <w:rFonts w:cstheme="minorHAnsi"/>
          <w:sz w:val="24"/>
          <w:szCs w:val="24"/>
        </w:rPr>
        <w:t>déposer leurs actes d’</w:t>
      </w:r>
      <w:r w:rsidR="00211288" w:rsidRPr="00630745">
        <w:rPr>
          <w:rFonts w:cstheme="minorHAnsi"/>
          <w:sz w:val="24"/>
          <w:szCs w:val="24"/>
        </w:rPr>
        <w:t xml:space="preserve">appel ou par lettre recommandée avec accusé de réception. </w:t>
      </w:r>
    </w:p>
    <w:p w:rsidR="00700661" w:rsidRPr="00630745" w:rsidRDefault="00211288" w:rsidP="00211288">
      <w:pPr>
        <w:tabs>
          <w:tab w:val="left" w:pos="567"/>
        </w:tabs>
        <w:jc w:val="both"/>
        <w:rPr>
          <w:rFonts w:cstheme="minorHAnsi"/>
          <w:sz w:val="24"/>
          <w:szCs w:val="24"/>
        </w:rPr>
      </w:pPr>
      <w:r w:rsidRPr="00630745">
        <w:rPr>
          <w:rFonts w:cstheme="minorHAnsi"/>
          <w:sz w:val="24"/>
          <w:szCs w:val="24"/>
        </w:rPr>
        <w:t xml:space="preserve">Un affichage est prévu à l’extérieur du palais de justice. </w:t>
      </w:r>
    </w:p>
    <w:p w:rsidR="006E2E88" w:rsidRPr="00630745" w:rsidRDefault="006E2E88" w:rsidP="00211288">
      <w:pPr>
        <w:tabs>
          <w:tab w:val="left" w:pos="567"/>
        </w:tabs>
        <w:jc w:val="both"/>
        <w:rPr>
          <w:rFonts w:cstheme="minorHAnsi"/>
          <w:sz w:val="24"/>
          <w:szCs w:val="24"/>
        </w:rPr>
      </w:pPr>
    </w:p>
    <w:p w:rsidR="006E2E88" w:rsidRPr="00630745" w:rsidRDefault="006E2E88" w:rsidP="006E2E88">
      <w:pPr>
        <w:pStyle w:val="Titre3"/>
        <w:rPr>
          <w:b/>
        </w:rPr>
      </w:pPr>
      <w:bookmarkStart w:id="87" w:name="_Toc39750177"/>
      <w:r w:rsidRPr="00630745">
        <w:rPr>
          <w:b/>
        </w:rPr>
        <w:t>La consultation des dossiers pénaux par les avocats</w:t>
      </w:r>
      <w:bookmarkEnd w:id="87"/>
      <w:r w:rsidRPr="00630745">
        <w:rPr>
          <w:b/>
        </w:rPr>
        <w:t xml:space="preserve"> </w:t>
      </w:r>
    </w:p>
    <w:p w:rsidR="006E2E88" w:rsidRPr="00630745" w:rsidRDefault="006E2E88" w:rsidP="00211288">
      <w:pPr>
        <w:tabs>
          <w:tab w:val="left" w:pos="567"/>
        </w:tabs>
        <w:jc w:val="both"/>
        <w:rPr>
          <w:rFonts w:cstheme="minorHAnsi"/>
          <w:sz w:val="24"/>
          <w:szCs w:val="24"/>
        </w:rPr>
      </w:pPr>
    </w:p>
    <w:p w:rsidR="006E2E88" w:rsidRPr="00630745" w:rsidRDefault="006E2E88" w:rsidP="00211288">
      <w:pPr>
        <w:tabs>
          <w:tab w:val="left" w:pos="567"/>
        </w:tabs>
        <w:jc w:val="both"/>
        <w:rPr>
          <w:rFonts w:cstheme="minorHAnsi"/>
          <w:sz w:val="24"/>
          <w:szCs w:val="24"/>
        </w:rPr>
      </w:pPr>
      <w:r w:rsidRPr="00630745">
        <w:rPr>
          <w:rFonts w:cstheme="minorHAnsi"/>
          <w:sz w:val="24"/>
          <w:szCs w:val="24"/>
        </w:rPr>
        <w:t xml:space="preserve">La consultation des dossiers par les avocats, si celui-ci n’est pas numérisé, se fera sur mise à </w:t>
      </w:r>
      <w:r w:rsidRPr="00341AEA">
        <w:rPr>
          <w:rFonts w:cstheme="minorHAnsi"/>
          <w:sz w:val="24"/>
          <w:szCs w:val="24"/>
        </w:rPr>
        <w:t>disposition de celui-ci à la bibliothèque de</w:t>
      </w:r>
      <w:r w:rsidR="004D7AED" w:rsidRPr="00341AEA">
        <w:rPr>
          <w:rFonts w:cstheme="minorHAnsi"/>
          <w:sz w:val="24"/>
          <w:szCs w:val="24"/>
        </w:rPr>
        <w:t>s</w:t>
      </w:r>
      <w:r w:rsidRPr="00341AEA">
        <w:rPr>
          <w:rFonts w:cstheme="minorHAnsi"/>
          <w:sz w:val="24"/>
          <w:szCs w:val="24"/>
        </w:rPr>
        <w:t xml:space="preserve"> avocats</w:t>
      </w:r>
      <w:r w:rsidR="009522CC" w:rsidRPr="00341AEA">
        <w:rPr>
          <w:rFonts w:cstheme="minorHAnsi"/>
          <w:sz w:val="24"/>
          <w:szCs w:val="24"/>
        </w:rPr>
        <w:t xml:space="preserve"> par appel préalable au service de l’audiencement</w:t>
      </w:r>
      <w:r w:rsidRPr="00341AEA">
        <w:rPr>
          <w:rFonts w:cstheme="minorHAnsi"/>
          <w:sz w:val="24"/>
          <w:szCs w:val="24"/>
        </w:rPr>
        <w:t>.</w:t>
      </w:r>
    </w:p>
    <w:p w:rsidR="00700661" w:rsidRPr="00630745" w:rsidRDefault="00700661" w:rsidP="00700661">
      <w:pPr>
        <w:pStyle w:val="Titre3"/>
        <w:rPr>
          <w:b/>
        </w:rPr>
      </w:pPr>
    </w:p>
    <w:p w:rsidR="00700661" w:rsidRPr="00630745" w:rsidRDefault="00700661" w:rsidP="00700661">
      <w:pPr>
        <w:pStyle w:val="Titre3"/>
        <w:rPr>
          <w:b/>
        </w:rPr>
      </w:pPr>
      <w:bookmarkStart w:id="88" w:name="_Toc39750178"/>
      <w:r w:rsidRPr="00630745">
        <w:rPr>
          <w:b/>
        </w:rPr>
        <w:t>Les consultations du Bureau d’aide aux victimes</w:t>
      </w:r>
      <w:bookmarkEnd w:id="88"/>
    </w:p>
    <w:p w:rsidR="00700661" w:rsidRPr="00630745" w:rsidRDefault="00700661" w:rsidP="00700661"/>
    <w:p w:rsidR="00700661" w:rsidRPr="00221462" w:rsidRDefault="00221462" w:rsidP="00700661">
      <w:pPr>
        <w:rPr>
          <w:sz w:val="24"/>
          <w:szCs w:val="24"/>
        </w:rPr>
      </w:pPr>
      <w:r>
        <w:rPr>
          <w:sz w:val="24"/>
          <w:szCs w:val="24"/>
        </w:rPr>
        <w:t>Durant les trois</w:t>
      </w:r>
      <w:r w:rsidR="00700661" w:rsidRPr="00221462">
        <w:rPr>
          <w:sz w:val="24"/>
          <w:szCs w:val="24"/>
        </w:rPr>
        <w:t xml:space="preserve"> premières semaines à compter du 11 mai</w:t>
      </w:r>
      <w:r w:rsidR="004D7AED" w:rsidRPr="00221462">
        <w:rPr>
          <w:sz w:val="24"/>
          <w:szCs w:val="24"/>
        </w:rPr>
        <w:t>, les consultations ne se feront</w:t>
      </w:r>
      <w:r w:rsidR="00700661" w:rsidRPr="00221462">
        <w:rPr>
          <w:sz w:val="24"/>
          <w:szCs w:val="24"/>
        </w:rPr>
        <w:t xml:space="preserve"> que sur rendez-vous auprès de l’AAVIV ou par entretien téléphonique. </w:t>
      </w:r>
    </w:p>
    <w:p w:rsidR="00700661" w:rsidRPr="00630745" w:rsidRDefault="00700661" w:rsidP="00700661">
      <w:pPr>
        <w:tabs>
          <w:tab w:val="left" w:pos="567"/>
        </w:tabs>
        <w:rPr>
          <w:rFonts w:cstheme="minorHAnsi"/>
          <w:sz w:val="24"/>
          <w:szCs w:val="24"/>
        </w:rPr>
      </w:pPr>
    </w:p>
    <w:p w:rsidR="00700661" w:rsidRPr="00630745" w:rsidRDefault="00700661" w:rsidP="00700661">
      <w:pPr>
        <w:pStyle w:val="Titre3"/>
        <w:rPr>
          <w:b/>
        </w:rPr>
      </w:pPr>
      <w:bookmarkStart w:id="89" w:name="_Toc39750179"/>
      <w:r w:rsidRPr="00630745">
        <w:rPr>
          <w:b/>
        </w:rPr>
        <w:t>Enquêtes sociales rapides :</w:t>
      </w:r>
      <w:bookmarkEnd w:id="89"/>
    </w:p>
    <w:p w:rsidR="00700661" w:rsidRPr="00630745" w:rsidRDefault="00700661" w:rsidP="00700661">
      <w:pPr>
        <w:tabs>
          <w:tab w:val="left" w:pos="567"/>
        </w:tabs>
        <w:rPr>
          <w:rFonts w:cstheme="minorHAnsi"/>
          <w:sz w:val="24"/>
          <w:szCs w:val="24"/>
        </w:rPr>
      </w:pPr>
    </w:p>
    <w:p w:rsidR="00700661" w:rsidRPr="00630745" w:rsidRDefault="00700661" w:rsidP="00700661">
      <w:pPr>
        <w:tabs>
          <w:tab w:val="left" w:pos="567"/>
        </w:tabs>
        <w:rPr>
          <w:rFonts w:cstheme="minorHAnsi"/>
          <w:sz w:val="24"/>
          <w:szCs w:val="24"/>
        </w:rPr>
      </w:pPr>
      <w:r w:rsidRPr="00630745">
        <w:rPr>
          <w:rFonts w:cstheme="minorHAnsi"/>
          <w:sz w:val="24"/>
          <w:szCs w:val="24"/>
        </w:rPr>
        <w:t>Le SCJE continuera à procéder aux ESR (enquêtes sociales rapides) par téléphone.</w:t>
      </w:r>
    </w:p>
    <w:p w:rsidR="00BE0FEA" w:rsidRDefault="00BE0FEA" w:rsidP="009522CC">
      <w:pPr>
        <w:pStyle w:val="Titre3"/>
        <w:rPr>
          <w:b/>
        </w:rPr>
      </w:pPr>
      <w:bookmarkStart w:id="90" w:name="_Toc39750180"/>
    </w:p>
    <w:p w:rsidR="009522CC" w:rsidRPr="00630745" w:rsidRDefault="009522CC" w:rsidP="009522CC">
      <w:pPr>
        <w:pStyle w:val="Titre3"/>
        <w:rPr>
          <w:b/>
        </w:rPr>
      </w:pPr>
      <w:r w:rsidRPr="00630745">
        <w:rPr>
          <w:b/>
        </w:rPr>
        <w:t>Le bureau d’exécution des peines</w:t>
      </w:r>
      <w:bookmarkEnd w:id="90"/>
      <w:r w:rsidRPr="00630745">
        <w:rPr>
          <w:b/>
        </w:rPr>
        <w:t xml:space="preserve"> </w:t>
      </w:r>
    </w:p>
    <w:p w:rsidR="009522CC" w:rsidRPr="00630745" w:rsidRDefault="009522CC" w:rsidP="00317F38">
      <w:pPr>
        <w:tabs>
          <w:tab w:val="left" w:pos="567"/>
        </w:tabs>
        <w:rPr>
          <w:rFonts w:cstheme="minorHAnsi"/>
          <w:sz w:val="32"/>
          <w:szCs w:val="24"/>
        </w:rPr>
      </w:pPr>
    </w:p>
    <w:p w:rsidR="004D7AED" w:rsidRPr="00221462" w:rsidRDefault="009522CC" w:rsidP="009522CC">
      <w:pPr>
        <w:rPr>
          <w:sz w:val="24"/>
          <w:szCs w:val="24"/>
        </w:rPr>
      </w:pPr>
      <w:r w:rsidRPr="00221462">
        <w:rPr>
          <w:sz w:val="24"/>
          <w:szCs w:val="24"/>
        </w:rPr>
        <w:t>Le prochain BEX se tiendra 28 mai 2020 dans une salle adaptée.</w:t>
      </w:r>
      <w:r w:rsidR="004A3070" w:rsidRPr="00221462">
        <w:rPr>
          <w:sz w:val="24"/>
          <w:szCs w:val="24"/>
        </w:rPr>
        <w:t xml:space="preserve"> </w:t>
      </w:r>
    </w:p>
    <w:p w:rsidR="00700661" w:rsidRPr="00221462" w:rsidRDefault="004D7AED" w:rsidP="009522CC">
      <w:pPr>
        <w:rPr>
          <w:sz w:val="24"/>
          <w:szCs w:val="24"/>
        </w:rPr>
      </w:pPr>
      <w:r w:rsidRPr="00221462">
        <w:rPr>
          <w:sz w:val="24"/>
          <w:szCs w:val="24"/>
        </w:rPr>
        <w:t>Le box ( BAV</w:t>
      </w:r>
      <w:r w:rsidR="004A3070" w:rsidRPr="00221462">
        <w:rPr>
          <w:sz w:val="24"/>
          <w:szCs w:val="24"/>
        </w:rPr>
        <w:t xml:space="preserve"> inoccupé le jeudi matin</w:t>
      </w:r>
      <w:r w:rsidRPr="00221462">
        <w:rPr>
          <w:sz w:val="24"/>
          <w:szCs w:val="24"/>
        </w:rPr>
        <w:t>) pourra servir</w:t>
      </w:r>
      <w:r w:rsidR="004A3070" w:rsidRPr="00221462">
        <w:rPr>
          <w:sz w:val="24"/>
          <w:szCs w:val="24"/>
        </w:rPr>
        <w:t xml:space="preserve"> </w:t>
      </w:r>
      <w:r w:rsidRPr="00221462">
        <w:rPr>
          <w:sz w:val="24"/>
          <w:szCs w:val="24"/>
        </w:rPr>
        <w:t>d’attente pour la personne dont le greffier traite le dossier</w:t>
      </w:r>
      <w:r w:rsidR="004A3070" w:rsidRPr="00221462">
        <w:rPr>
          <w:sz w:val="24"/>
          <w:szCs w:val="24"/>
        </w:rPr>
        <w:t>.</w:t>
      </w:r>
    </w:p>
    <w:p w:rsidR="004A3070" w:rsidRPr="00630745" w:rsidRDefault="004A3070" w:rsidP="009522CC"/>
    <w:p w:rsidR="00A952DA" w:rsidRPr="00630745" w:rsidRDefault="00717C01" w:rsidP="00717C01">
      <w:pPr>
        <w:pStyle w:val="Titre2"/>
        <w:rPr>
          <w:b/>
          <w:sz w:val="28"/>
        </w:rPr>
      </w:pPr>
      <w:bookmarkStart w:id="91" w:name="_Toc39497670"/>
      <w:bookmarkStart w:id="92" w:name="_Toc39497829"/>
      <w:bookmarkStart w:id="93" w:name="_Toc39750181"/>
      <w:r w:rsidRPr="00630745">
        <w:rPr>
          <w:b/>
          <w:sz w:val="28"/>
        </w:rPr>
        <w:t>2.1.</w:t>
      </w:r>
      <w:r w:rsidR="00C4790A" w:rsidRPr="00630745">
        <w:rPr>
          <w:b/>
          <w:sz w:val="28"/>
        </w:rPr>
        <w:t>3</w:t>
      </w:r>
      <w:r w:rsidR="003536DE" w:rsidRPr="00630745">
        <w:rPr>
          <w:b/>
          <w:sz w:val="28"/>
        </w:rPr>
        <w:t>.</w:t>
      </w:r>
      <w:r w:rsidRPr="00630745">
        <w:rPr>
          <w:b/>
          <w:sz w:val="28"/>
        </w:rPr>
        <w:t xml:space="preserve"> </w:t>
      </w:r>
      <w:r w:rsidR="008161B9" w:rsidRPr="00630745">
        <w:rPr>
          <w:b/>
          <w:sz w:val="28"/>
        </w:rPr>
        <w:t>Organisation des audiences et activités civiles</w:t>
      </w:r>
      <w:bookmarkEnd w:id="91"/>
      <w:bookmarkEnd w:id="92"/>
      <w:bookmarkEnd w:id="93"/>
      <w:r w:rsidR="008161B9" w:rsidRPr="00630745">
        <w:rPr>
          <w:b/>
          <w:sz w:val="28"/>
        </w:rPr>
        <w:t xml:space="preserve"> </w:t>
      </w:r>
    </w:p>
    <w:p w:rsidR="00717C01" w:rsidRPr="00630745" w:rsidRDefault="00717C01" w:rsidP="00717C01"/>
    <w:p w:rsidR="00BD0521" w:rsidRDefault="00821DCE" w:rsidP="000D7857">
      <w:pPr>
        <w:pStyle w:val="Titre3"/>
        <w:rPr>
          <w:b/>
        </w:rPr>
      </w:pPr>
      <w:bookmarkStart w:id="94" w:name="_Toc39497671"/>
      <w:bookmarkStart w:id="95" w:name="_Toc39497830"/>
      <w:bookmarkStart w:id="96" w:name="_Toc39750182"/>
      <w:r w:rsidRPr="00630745">
        <w:rPr>
          <w:b/>
        </w:rPr>
        <w:t>Généralités</w:t>
      </w:r>
      <w:bookmarkEnd w:id="94"/>
      <w:bookmarkEnd w:id="95"/>
      <w:bookmarkEnd w:id="96"/>
    </w:p>
    <w:p w:rsidR="004D7AED" w:rsidRPr="004D7AED" w:rsidRDefault="004D7AED" w:rsidP="004D7AED"/>
    <w:p w:rsidR="00BD0521" w:rsidRPr="00630745" w:rsidRDefault="00BD0521" w:rsidP="003536DE">
      <w:pPr>
        <w:tabs>
          <w:tab w:val="left" w:pos="567"/>
        </w:tabs>
        <w:jc w:val="both"/>
        <w:rPr>
          <w:rFonts w:cstheme="minorHAnsi"/>
          <w:sz w:val="24"/>
          <w:szCs w:val="24"/>
        </w:rPr>
      </w:pPr>
      <w:r w:rsidRPr="00630745">
        <w:rPr>
          <w:rFonts w:cstheme="minorHAnsi"/>
          <w:sz w:val="24"/>
          <w:szCs w:val="24"/>
        </w:rPr>
        <w:t xml:space="preserve">En accord avec le barreau, les dossiers des procédures </w:t>
      </w:r>
      <w:r w:rsidR="00F86652" w:rsidRPr="00630745">
        <w:rPr>
          <w:rFonts w:cstheme="minorHAnsi"/>
          <w:sz w:val="24"/>
          <w:szCs w:val="24"/>
        </w:rPr>
        <w:t>« </w:t>
      </w:r>
      <w:r w:rsidRPr="00630745">
        <w:rPr>
          <w:rFonts w:cstheme="minorHAnsi"/>
          <w:sz w:val="24"/>
          <w:szCs w:val="24"/>
        </w:rPr>
        <w:t>sans audience</w:t>
      </w:r>
      <w:r w:rsidR="00F86652" w:rsidRPr="00630745">
        <w:rPr>
          <w:rFonts w:cstheme="minorHAnsi"/>
          <w:sz w:val="24"/>
          <w:szCs w:val="24"/>
        </w:rPr>
        <w:t> »</w:t>
      </w:r>
      <w:r w:rsidR="00C14C2F" w:rsidRPr="00630745">
        <w:rPr>
          <w:rFonts w:cstheme="minorHAnsi"/>
          <w:sz w:val="24"/>
          <w:szCs w:val="24"/>
        </w:rPr>
        <w:t xml:space="preserve"> </w:t>
      </w:r>
      <w:r w:rsidR="003536DE" w:rsidRPr="00630745">
        <w:rPr>
          <w:rFonts w:cstheme="minorHAnsi"/>
          <w:sz w:val="24"/>
          <w:szCs w:val="24"/>
        </w:rPr>
        <w:t>(article</w:t>
      </w:r>
      <w:r w:rsidR="00F86652" w:rsidRPr="00630745">
        <w:rPr>
          <w:rFonts w:cstheme="minorHAnsi"/>
          <w:sz w:val="24"/>
          <w:szCs w:val="24"/>
        </w:rPr>
        <w:t xml:space="preserve"> 8 de l’ordonnance 304) seront collectés par l’O</w:t>
      </w:r>
      <w:r w:rsidRPr="00630745">
        <w:rPr>
          <w:rFonts w:cstheme="minorHAnsi"/>
          <w:sz w:val="24"/>
          <w:szCs w:val="24"/>
        </w:rPr>
        <w:t xml:space="preserve">rdre </w:t>
      </w:r>
      <w:r w:rsidR="00F86652" w:rsidRPr="00630745">
        <w:rPr>
          <w:rFonts w:cstheme="minorHAnsi"/>
          <w:sz w:val="24"/>
          <w:szCs w:val="24"/>
        </w:rPr>
        <w:t xml:space="preserve">des avocats </w:t>
      </w:r>
      <w:r w:rsidR="00512B34" w:rsidRPr="00630745">
        <w:rPr>
          <w:rFonts w:cstheme="minorHAnsi"/>
          <w:sz w:val="24"/>
          <w:szCs w:val="24"/>
        </w:rPr>
        <w:t>en vue de leur</w:t>
      </w:r>
      <w:r w:rsidRPr="00630745">
        <w:rPr>
          <w:rFonts w:cstheme="minorHAnsi"/>
          <w:sz w:val="24"/>
          <w:szCs w:val="24"/>
        </w:rPr>
        <w:t xml:space="preserve"> dép</w:t>
      </w:r>
      <w:r w:rsidR="00512B34" w:rsidRPr="00630745">
        <w:rPr>
          <w:rFonts w:cstheme="minorHAnsi"/>
          <w:sz w:val="24"/>
          <w:szCs w:val="24"/>
        </w:rPr>
        <w:t xml:space="preserve">ôt aux dates indiquées par le </w:t>
      </w:r>
      <w:r w:rsidR="003536DE" w:rsidRPr="00630745">
        <w:rPr>
          <w:rFonts w:cstheme="minorHAnsi"/>
          <w:sz w:val="24"/>
          <w:szCs w:val="24"/>
        </w:rPr>
        <w:t>greffe, dans</w:t>
      </w:r>
      <w:r w:rsidR="00F86652" w:rsidRPr="00630745">
        <w:rPr>
          <w:rFonts w:cstheme="minorHAnsi"/>
          <w:sz w:val="24"/>
          <w:szCs w:val="24"/>
        </w:rPr>
        <w:t xml:space="preserve"> la bibliothèque de l’O</w:t>
      </w:r>
      <w:r w:rsidRPr="00630745">
        <w:rPr>
          <w:rFonts w:cstheme="minorHAnsi"/>
          <w:sz w:val="24"/>
          <w:szCs w:val="24"/>
        </w:rPr>
        <w:t>rdre à charge pour le magistrat ou le greffier concerné de les récupérer 24h au moins après</w:t>
      </w:r>
    </w:p>
    <w:p w:rsidR="00DD0A1C" w:rsidRDefault="004D7AED" w:rsidP="003536DE">
      <w:pPr>
        <w:tabs>
          <w:tab w:val="left" w:pos="567"/>
        </w:tabs>
        <w:jc w:val="both"/>
        <w:rPr>
          <w:rFonts w:cstheme="minorHAnsi"/>
          <w:sz w:val="24"/>
          <w:szCs w:val="24"/>
        </w:rPr>
      </w:pPr>
      <w:r>
        <w:rPr>
          <w:rFonts w:cstheme="minorHAnsi"/>
          <w:sz w:val="24"/>
          <w:szCs w:val="24"/>
        </w:rPr>
        <w:t xml:space="preserve">Afin </w:t>
      </w:r>
      <w:r w:rsidR="00774AC0" w:rsidRPr="00630745">
        <w:rPr>
          <w:rFonts w:cstheme="minorHAnsi"/>
          <w:sz w:val="24"/>
          <w:szCs w:val="24"/>
        </w:rPr>
        <w:t>de limiter</w:t>
      </w:r>
      <w:r w:rsidR="00B65948" w:rsidRPr="00630745">
        <w:rPr>
          <w:rFonts w:cstheme="minorHAnsi"/>
          <w:sz w:val="24"/>
          <w:szCs w:val="24"/>
        </w:rPr>
        <w:t xml:space="preserve"> et conserver la maîtrise du</w:t>
      </w:r>
      <w:r w:rsidR="00774AC0" w:rsidRPr="00630745">
        <w:rPr>
          <w:rFonts w:cstheme="minorHAnsi"/>
          <w:sz w:val="24"/>
          <w:szCs w:val="24"/>
        </w:rPr>
        <w:t xml:space="preserve"> nombre de personnes présentes </w:t>
      </w:r>
      <w:r w:rsidR="00B65948" w:rsidRPr="00630745">
        <w:rPr>
          <w:rFonts w:cstheme="minorHAnsi"/>
          <w:sz w:val="24"/>
          <w:szCs w:val="24"/>
        </w:rPr>
        <w:t xml:space="preserve">en même temps </w:t>
      </w:r>
      <w:r w:rsidR="00774AC0" w:rsidRPr="00630745">
        <w:rPr>
          <w:rFonts w:cstheme="minorHAnsi"/>
          <w:sz w:val="24"/>
          <w:szCs w:val="24"/>
        </w:rPr>
        <w:t>dans les sa</w:t>
      </w:r>
      <w:r w:rsidR="00D559C3" w:rsidRPr="00630745">
        <w:rPr>
          <w:rFonts w:cstheme="minorHAnsi"/>
          <w:sz w:val="24"/>
          <w:szCs w:val="24"/>
        </w:rPr>
        <w:t>lles d’audience</w:t>
      </w:r>
      <w:r w:rsidR="00A26564" w:rsidRPr="00630745">
        <w:rPr>
          <w:rFonts w:cstheme="minorHAnsi"/>
          <w:sz w:val="24"/>
          <w:szCs w:val="24"/>
        </w:rPr>
        <w:t xml:space="preserve"> </w:t>
      </w:r>
      <w:r w:rsidR="00D559C3" w:rsidRPr="00630745">
        <w:rPr>
          <w:rFonts w:cstheme="minorHAnsi"/>
          <w:sz w:val="24"/>
          <w:szCs w:val="24"/>
        </w:rPr>
        <w:t>(</w:t>
      </w:r>
      <w:r w:rsidR="00A26564" w:rsidRPr="00630745">
        <w:rPr>
          <w:rFonts w:cstheme="minorHAnsi"/>
          <w:sz w:val="24"/>
          <w:szCs w:val="24"/>
        </w:rPr>
        <w:t xml:space="preserve">dont la capacité aura </w:t>
      </w:r>
      <w:r w:rsidR="00BE0FEA" w:rsidRPr="00630745">
        <w:rPr>
          <w:rFonts w:cstheme="minorHAnsi"/>
          <w:sz w:val="24"/>
          <w:szCs w:val="24"/>
        </w:rPr>
        <w:t>été réduite</w:t>
      </w:r>
      <w:r w:rsidR="00774AC0" w:rsidRPr="00630745">
        <w:rPr>
          <w:rFonts w:cstheme="minorHAnsi"/>
          <w:sz w:val="24"/>
          <w:szCs w:val="24"/>
        </w:rPr>
        <w:t xml:space="preserve"> par les mesures de distanciation mises en place</w:t>
      </w:r>
      <w:r w:rsidR="00D559C3" w:rsidRPr="00630745">
        <w:rPr>
          <w:rFonts w:cstheme="minorHAnsi"/>
          <w:sz w:val="24"/>
          <w:szCs w:val="24"/>
        </w:rPr>
        <w:t>)</w:t>
      </w:r>
      <w:r>
        <w:rPr>
          <w:rFonts w:cstheme="minorHAnsi"/>
          <w:sz w:val="24"/>
          <w:szCs w:val="24"/>
        </w:rPr>
        <w:t>, les</w:t>
      </w:r>
      <w:r w:rsidR="00F62CE1">
        <w:rPr>
          <w:rFonts w:cstheme="minorHAnsi"/>
          <w:sz w:val="24"/>
          <w:szCs w:val="24"/>
        </w:rPr>
        <w:t xml:space="preserve"> </w:t>
      </w:r>
      <w:r w:rsidR="00774AC0" w:rsidRPr="00630745">
        <w:rPr>
          <w:rFonts w:cstheme="minorHAnsi"/>
          <w:sz w:val="24"/>
          <w:szCs w:val="24"/>
        </w:rPr>
        <w:t>plaidoi</w:t>
      </w:r>
      <w:r w:rsidR="00B50F8D" w:rsidRPr="00630745">
        <w:rPr>
          <w:rFonts w:cstheme="minorHAnsi"/>
          <w:sz w:val="24"/>
          <w:szCs w:val="24"/>
        </w:rPr>
        <w:t>ries ont</w:t>
      </w:r>
      <w:r w:rsidR="00774AC0" w:rsidRPr="00630745">
        <w:rPr>
          <w:rFonts w:cstheme="minorHAnsi"/>
          <w:sz w:val="24"/>
          <w:szCs w:val="24"/>
        </w:rPr>
        <w:t xml:space="preserve"> lieu sans la présence des personnes représentées</w:t>
      </w:r>
      <w:r w:rsidR="00BE0FEA" w:rsidRPr="00630745">
        <w:rPr>
          <w:rFonts w:cstheme="minorHAnsi"/>
          <w:sz w:val="24"/>
          <w:szCs w:val="24"/>
        </w:rPr>
        <w:t xml:space="preserve"> :</w:t>
      </w:r>
      <w:r w:rsidR="00BE0FEA">
        <w:rPr>
          <w:rFonts w:cstheme="minorHAnsi"/>
          <w:sz w:val="24"/>
          <w:szCs w:val="24"/>
        </w:rPr>
        <w:t xml:space="preserve"> lorsque</w:t>
      </w:r>
      <w:r>
        <w:rPr>
          <w:rFonts w:cstheme="minorHAnsi"/>
          <w:sz w:val="24"/>
          <w:szCs w:val="24"/>
        </w:rPr>
        <w:t xml:space="preserve"> cette présence</w:t>
      </w:r>
      <w:r w:rsidR="00774AC0" w:rsidRPr="00630745">
        <w:rPr>
          <w:rFonts w:cstheme="minorHAnsi"/>
          <w:sz w:val="24"/>
          <w:szCs w:val="24"/>
        </w:rPr>
        <w:t xml:space="preserve"> est souhaitée</w:t>
      </w:r>
      <w:r w:rsidR="00DD0A1C" w:rsidRPr="00630745">
        <w:rPr>
          <w:rFonts w:cstheme="minorHAnsi"/>
          <w:sz w:val="24"/>
          <w:szCs w:val="24"/>
        </w:rPr>
        <w:t>, les personnes concernées attendent à l’</w:t>
      </w:r>
      <w:r w:rsidR="00774AC0" w:rsidRPr="00630745">
        <w:rPr>
          <w:rFonts w:cstheme="minorHAnsi"/>
          <w:sz w:val="24"/>
          <w:szCs w:val="24"/>
        </w:rPr>
        <w:t>extérieur</w:t>
      </w:r>
      <w:r w:rsidR="00596F54" w:rsidRPr="00630745">
        <w:rPr>
          <w:rFonts w:cstheme="minorHAnsi"/>
          <w:sz w:val="24"/>
          <w:szCs w:val="24"/>
        </w:rPr>
        <w:t>, en respectant</w:t>
      </w:r>
      <w:r w:rsidR="00821DCE" w:rsidRPr="00630745">
        <w:rPr>
          <w:rFonts w:cstheme="minorHAnsi"/>
          <w:sz w:val="24"/>
          <w:szCs w:val="24"/>
        </w:rPr>
        <w:t xml:space="preserve"> les gestes barrière, </w:t>
      </w:r>
      <w:r w:rsidR="00DD0A1C" w:rsidRPr="00630745">
        <w:rPr>
          <w:rFonts w:cstheme="minorHAnsi"/>
          <w:sz w:val="24"/>
          <w:szCs w:val="24"/>
        </w:rPr>
        <w:t>l’appel pour plaidoirie du dossier les concernant par leur avocat</w:t>
      </w:r>
      <w:r w:rsidR="00B50F8D" w:rsidRPr="00630745">
        <w:rPr>
          <w:rFonts w:cstheme="minorHAnsi"/>
          <w:sz w:val="24"/>
          <w:szCs w:val="24"/>
        </w:rPr>
        <w:t>.</w:t>
      </w:r>
    </w:p>
    <w:p w:rsidR="004D7AED" w:rsidRPr="00630745" w:rsidRDefault="004D7AED" w:rsidP="003536DE">
      <w:pPr>
        <w:tabs>
          <w:tab w:val="left" w:pos="567"/>
        </w:tabs>
        <w:jc w:val="both"/>
        <w:rPr>
          <w:rFonts w:cstheme="minorHAnsi"/>
          <w:sz w:val="24"/>
          <w:szCs w:val="24"/>
        </w:rPr>
      </w:pPr>
      <w:r>
        <w:rPr>
          <w:rFonts w:cstheme="minorHAnsi"/>
          <w:sz w:val="24"/>
          <w:szCs w:val="24"/>
        </w:rPr>
        <w:t xml:space="preserve">Il est demandé au barreau de s’organiser le plus possible pour limiter le nombre d’avocats présents aux audiences pour solliciter </w:t>
      </w:r>
    </w:p>
    <w:p w:rsidR="00B50F8D" w:rsidRPr="00630745" w:rsidRDefault="00B50F8D" w:rsidP="003536DE">
      <w:pPr>
        <w:tabs>
          <w:tab w:val="left" w:pos="567"/>
        </w:tabs>
        <w:jc w:val="both"/>
        <w:rPr>
          <w:rFonts w:cstheme="minorHAnsi"/>
          <w:sz w:val="24"/>
          <w:szCs w:val="24"/>
        </w:rPr>
      </w:pPr>
      <w:r w:rsidRPr="00630745">
        <w:rPr>
          <w:rFonts w:cstheme="minorHAnsi"/>
          <w:sz w:val="24"/>
          <w:szCs w:val="24"/>
        </w:rPr>
        <w:t>La capacité maximale des salles et espace d’attente doit en tout état de cause être respectée par tous</w:t>
      </w:r>
      <w:r w:rsidR="00760918" w:rsidRPr="00630745">
        <w:rPr>
          <w:rFonts w:cstheme="minorHAnsi"/>
          <w:sz w:val="24"/>
          <w:szCs w:val="24"/>
        </w:rPr>
        <w:t>.</w:t>
      </w:r>
    </w:p>
    <w:p w:rsidR="00760918" w:rsidRPr="00630745" w:rsidRDefault="00760918" w:rsidP="003536DE">
      <w:pPr>
        <w:tabs>
          <w:tab w:val="left" w:pos="567"/>
        </w:tabs>
        <w:jc w:val="both"/>
        <w:rPr>
          <w:rFonts w:cstheme="minorHAnsi"/>
          <w:sz w:val="24"/>
          <w:szCs w:val="24"/>
        </w:rPr>
      </w:pPr>
      <w:r w:rsidRPr="00630745">
        <w:rPr>
          <w:rFonts w:cstheme="minorHAnsi"/>
          <w:sz w:val="24"/>
          <w:szCs w:val="24"/>
        </w:rPr>
        <w:t xml:space="preserve">A la fin de l’audience, les parties ou les avocats déposent eux-mêmes à l’endroit indiqué par le greffier ou le magistrat </w:t>
      </w:r>
      <w:r w:rsidR="003536DE" w:rsidRPr="00630745">
        <w:rPr>
          <w:rFonts w:cstheme="minorHAnsi"/>
          <w:sz w:val="24"/>
          <w:szCs w:val="24"/>
        </w:rPr>
        <w:t>(chariot</w:t>
      </w:r>
      <w:r w:rsidRPr="00630745">
        <w:rPr>
          <w:rFonts w:cstheme="minorHAnsi"/>
          <w:sz w:val="24"/>
          <w:szCs w:val="24"/>
        </w:rPr>
        <w:t>, armoire…) leurs dossiers.</w:t>
      </w:r>
    </w:p>
    <w:p w:rsidR="00C14C2F" w:rsidRPr="00630745" w:rsidRDefault="00C14C2F" w:rsidP="00317F38">
      <w:pPr>
        <w:tabs>
          <w:tab w:val="left" w:pos="567"/>
        </w:tabs>
        <w:rPr>
          <w:rFonts w:cstheme="minorHAnsi"/>
          <w:sz w:val="24"/>
          <w:szCs w:val="24"/>
        </w:rPr>
      </w:pPr>
      <w:r w:rsidRPr="00630745">
        <w:rPr>
          <w:rFonts w:cstheme="minorHAnsi"/>
          <w:sz w:val="24"/>
          <w:szCs w:val="24"/>
        </w:rPr>
        <w:t>Le magistrat les récupère au moins 24h après</w:t>
      </w:r>
    </w:p>
    <w:p w:rsidR="00F96EFF" w:rsidRDefault="00F96EFF" w:rsidP="00317F38">
      <w:pPr>
        <w:pStyle w:val="Paragraphedeliste"/>
        <w:tabs>
          <w:tab w:val="left" w:pos="567"/>
        </w:tabs>
        <w:ind w:left="0"/>
        <w:rPr>
          <w:rFonts w:cstheme="minorHAnsi"/>
          <w:b/>
          <w:sz w:val="24"/>
          <w:szCs w:val="24"/>
        </w:rPr>
      </w:pPr>
    </w:p>
    <w:p w:rsidR="00BE0FEA" w:rsidRPr="00630745" w:rsidRDefault="00BE0FEA" w:rsidP="00317F38">
      <w:pPr>
        <w:pStyle w:val="Paragraphedeliste"/>
        <w:tabs>
          <w:tab w:val="left" w:pos="567"/>
        </w:tabs>
        <w:ind w:left="0"/>
        <w:rPr>
          <w:rFonts w:cstheme="minorHAnsi"/>
          <w:b/>
          <w:sz w:val="24"/>
          <w:szCs w:val="24"/>
        </w:rPr>
      </w:pPr>
    </w:p>
    <w:p w:rsidR="00BA13AA" w:rsidRDefault="00F96EFF" w:rsidP="000D7857">
      <w:pPr>
        <w:pStyle w:val="Titre3"/>
        <w:rPr>
          <w:b/>
        </w:rPr>
      </w:pPr>
      <w:bookmarkStart w:id="97" w:name="_Toc39497672"/>
      <w:bookmarkStart w:id="98" w:name="_Toc39497831"/>
      <w:bookmarkStart w:id="99" w:name="_Toc39750183"/>
      <w:r w:rsidRPr="00630745">
        <w:rPr>
          <w:b/>
        </w:rPr>
        <w:lastRenderedPageBreak/>
        <w:t>Affaires familiales</w:t>
      </w:r>
      <w:bookmarkEnd w:id="97"/>
      <w:bookmarkEnd w:id="98"/>
      <w:bookmarkEnd w:id="99"/>
    </w:p>
    <w:p w:rsidR="00F55586" w:rsidRPr="00F55586" w:rsidRDefault="00F55586" w:rsidP="00F55586"/>
    <w:p w:rsidR="00B65948" w:rsidRPr="00F55586" w:rsidRDefault="00F55586" w:rsidP="00F55586">
      <w:pPr>
        <w:pStyle w:val="Paragraphedeliste"/>
        <w:numPr>
          <w:ilvl w:val="0"/>
          <w:numId w:val="14"/>
        </w:numPr>
        <w:tabs>
          <w:tab w:val="left" w:pos="567"/>
        </w:tabs>
        <w:ind w:left="0" w:firstLine="0"/>
        <w:jc w:val="both"/>
        <w:rPr>
          <w:rFonts w:cstheme="minorHAnsi"/>
          <w:sz w:val="24"/>
          <w:szCs w:val="24"/>
        </w:rPr>
      </w:pPr>
      <w:r w:rsidRPr="00F55586">
        <w:rPr>
          <w:rFonts w:cstheme="minorHAnsi"/>
          <w:sz w:val="24"/>
          <w:szCs w:val="24"/>
        </w:rPr>
        <w:t xml:space="preserve">Application de l’article 8 de l’ordonnance 304 </w:t>
      </w:r>
      <w:r w:rsidRPr="00630745">
        <w:rPr>
          <w:rFonts w:cstheme="minorHAnsi"/>
          <w:sz w:val="24"/>
          <w:szCs w:val="24"/>
        </w:rPr>
        <w:t>pour les dossiers ADAP (après-divorce/autorité parentale)</w:t>
      </w:r>
      <w:r>
        <w:rPr>
          <w:rFonts w:cstheme="minorHAnsi"/>
          <w:sz w:val="24"/>
          <w:szCs w:val="24"/>
        </w:rPr>
        <w:t xml:space="preserve"> et fond</w:t>
      </w:r>
      <w:r w:rsidR="00BE0FEA">
        <w:rPr>
          <w:rFonts w:cstheme="minorHAnsi"/>
          <w:sz w:val="24"/>
          <w:szCs w:val="24"/>
        </w:rPr>
        <w:t> : proposition</w:t>
      </w:r>
      <w:r>
        <w:rPr>
          <w:rFonts w:cstheme="minorHAnsi"/>
          <w:sz w:val="24"/>
          <w:szCs w:val="24"/>
        </w:rPr>
        <w:t xml:space="preserve"> de procédure sans audience</w:t>
      </w:r>
    </w:p>
    <w:p w:rsidR="00B65948" w:rsidRPr="00630745" w:rsidRDefault="00B65948"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Les</w:t>
      </w:r>
      <w:r w:rsidR="001405AE" w:rsidRPr="00630745">
        <w:rPr>
          <w:rFonts w:cstheme="minorHAnsi"/>
          <w:sz w:val="24"/>
          <w:szCs w:val="24"/>
        </w:rPr>
        <w:t xml:space="preserve"> audiences ont lieu dans la salle 05 dès lors que le bureau a été équipé d’une paroi plexiglas de protection du juge et du greffier</w:t>
      </w:r>
      <w:r w:rsidR="00153690" w:rsidRPr="00630745">
        <w:rPr>
          <w:rFonts w:cstheme="minorHAnsi"/>
          <w:sz w:val="24"/>
          <w:szCs w:val="24"/>
        </w:rPr>
        <w:t xml:space="preserve"> et à défaut </w:t>
      </w:r>
      <w:r w:rsidR="00221462">
        <w:rPr>
          <w:rFonts w:cstheme="minorHAnsi"/>
          <w:sz w:val="24"/>
          <w:szCs w:val="24"/>
        </w:rPr>
        <w:t xml:space="preserve">ceux-ci </w:t>
      </w:r>
      <w:r w:rsidR="00774058" w:rsidRPr="00630745">
        <w:rPr>
          <w:rFonts w:cstheme="minorHAnsi"/>
          <w:sz w:val="24"/>
          <w:szCs w:val="24"/>
        </w:rPr>
        <w:t>équipés de ma</w:t>
      </w:r>
      <w:r w:rsidR="00221462">
        <w:rPr>
          <w:rFonts w:cstheme="minorHAnsi"/>
          <w:sz w:val="24"/>
          <w:szCs w:val="24"/>
        </w:rPr>
        <w:t>s</w:t>
      </w:r>
      <w:r w:rsidR="00774058" w:rsidRPr="00630745">
        <w:rPr>
          <w:rFonts w:cstheme="minorHAnsi"/>
          <w:sz w:val="24"/>
          <w:szCs w:val="24"/>
        </w:rPr>
        <w:t xml:space="preserve">ques ou </w:t>
      </w:r>
      <w:r w:rsidR="00153690" w:rsidRPr="00630745">
        <w:rPr>
          <w:rFonts w:cstheme="minorHAnsi"/>
          <w:sz w:val="24"/>
          <w:szCs w:val="24"/>
        </w:rPr>
        <w:t>dans une salle d’audience</w:t>
      </w:r>
      <w:r w:rsidR="00774058" w:rsidRPr="00630745">
        <w:rPr>
          <w:rFonts w:cstheme="minorHAnsi"/>
          <w:sz w:val="24"/>
          <w:szCs w:val="24"/>
        </w:rPr>
        <w:t xml:space="preserve"> plus grande disponible</w:t>
      </w:r>
      <w:r w:rsidR="00221462">
        <w:rPr>
          <w:rFonts w:cstheme="minorHAnsi"/>
          <w:sz w:val="24"/>
          <w:szCs w:val="24"/>
        </w:rPr>
        <w:t xml:space="preserve"> </w:t>
      </w:r>
      <w:r w:rsidR="00BE0FEA">
        <w:rPr>
          <w:rFonts w:cstheme="minorHAnsi"/>
          <w:sz w:val="24"/>
          <w:szCs w:val="24"/>
        </w:rPr>
        <w:t>(salle</w:t>
      </w:r>
      <w:r w:rsidR="00867F59">
        <w:rPr>
          <w:rFonts w:cstheme="minorHAnsi"/>
          <w:sz w:val="24"/>
          <w:szCs w:val="24"/>
        </w:rPr>
        <w:t xml:space="preserve"> 4 ou de délibéré des Assises selon tableau hebdomadaire)</w:t>
      </w:r>
    </w:p>
    <w:p w:rsidR="00B65948" w:rsidRPr="00630745" w:rsidRDefault="00B65948"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Les audiences non encore convoquées le seront à horaire différencié : les parties ne seront pas autorisées à entrer dans la juridiction avant cet horaire (10 mn avant maximum)</w:t>
      </w:r>
    </w:p>
    <w:p w:rsidR="00BA13AA" w:rsidRPr="00630745" w:rsidRDefault="00BA13AA"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 xml:space="preserve">Pour les dossiers déjà convoqués </w:t>
      </w:r>
    </w:p>
    <w:p w:rsidR="001D45E7" w:rsidRPr="00630745" w:rsidRDefault="00385ED1" w:rsidP="00717C01">
      <w:pPr>
        <w:pStyle w:val="Paragraphedeliste"/>
        <w:tabs>
          <w:tab w:val="left" w:pos="567"/>
        </w:tabs>
        <w:ind w:left="567"/>
        <w:jc w:val="both"/>
        <w:rPr>
          <w:rFonts w:cstheme="minorHAnsi"/>
          <w:sz w:val="24"/>
          <w:szCs w:val="24"/>
        </w:rPr>
      </w:pPr>
      <w:r w:rsidRPr="00630745">
        <w:rPr>
          <w:rFonts w:cstheme="minorHAnsi"/>
          <w:sz w:val="24"/>
          <w:szCs w:val="24"/>
        </w:rPr>
        <w:t>*l’attente a lieu dans la cour d’honneur</w:t>
      </w:r>
      <w:r w:rsidR="001D45E7" w:rsidRPr="00630745">
        <w:rPr>
          <w:rFonts w:cstheme="minorHAnsi"/>
          <w:sz w:val="24"/>
          <w:szCs w:val="24"/>
        </w:rPr>
        <w:t>: à 9</w:t>
      </w:r>
      <w:r w:rsidR="00302ABE" w:rsidRPr="00630745">
        <w:rPr>
          <w:rFonts w:cstheme="minorHAnsi"/>
          <w:sz w:val="24"/>
          <w:szCs w:val="24"/>
        </w:rPr>
        <w:t xml:space="preserve"> </w:t>
      </w:r>
      <w:r w:rsidR="001D45E7" w:rsidRPr="00630745">
        <w:rPr>
          <w:rFonts w:cstheme="minorHAnsi"/>
          <w:sz w:val="24"/>
          <w:szCs w:val="24"/>
        </w:rPr>
        <w:t xml:space="preserve">h </w:t>
      </w:r>
      <w:r w:rsidR="00BD0521" w:rsidRPr="00630745">
        <w:rPr>
          <w:rFonts w:cstheme="minorHAnsi"/>
          <w:sz w:val="24"/>
          <w:szCs w:val="24"/>
        </w:rPr>
        <w:t>ou 14</w:t>
      </w:r>
      <w:r w:rsidR="00302ABE" w:rsidRPr="00630745">
        <w:rPr>
          <w:rFonts w:cstheme="minorHAnsi"/>
          <w:sz w:val="24"/>
          <w:szCs w:val="24"/>
        </w:rPr>
        <w:t xml:space="preserve"> </w:t>
      </w:r>
      <w:r w:rsidR="00BD0521" w:rsidRPr="00630745">
        <w:rPr>
          <w:rFonts w:cstheme="minorHAnsi"/>
          <w:sz w:val="24"/>
          <w:szCs w:val="24"/>
        </w:rPr>
        <w:t>h</w:t>
      </w:r>
      <w:r w:rsidR="001D45E7" w:rsidRPr="00630745">
        <w:rPr>
          <w:rFonts w:cstheme="minorHAnsi"/>
          <w:sz w:val="24"/>
          <w:szCs w:val="24"/>
        </w:rPr>
        <w:t>, un avocat se charge de faire le point sur les demandes de renvois</w:t>
      </w:r>
      <w:r w:rsidR="00BD0521" w:rsidRPr="00630745">
        <w:rPr>
          <w:rFonts w:cstheme="minorHAnsi"/>
          <w:sz w:val="24"/>
          <w:szCs w:val="24"/>
        </w:rPr>
        <w:t xml:space="preserve"> de ses confrères</w:t>
      </w:r>
      <w:r w:rsidR="001D45E7" w:rsidRPr="00630745">
        <w:rPr>
          <w:rFonts w:cstheme="minorHAnsi"/>
          <w:sz w:val="24"/>
          <w:szCs w:val="24"/>
        </w:rPr>
        <w:t xml:space="preserve"> présents et en informe le magistrat en salle d’audience</w:t>
      </w:r>
    </w:p>
    <w:p w:rsidR="00BD0521" w:rsidRPr="00630745" w:rsidRDefault="00BD0521" w:rsidP="00717C01">
      <w:pPr>
        <w:pStyle w:val="Paragraphedeliste"/>
        <w:tabs>
          <w:tab w:val="left" w:pos="567"/>
        </w:tabs>
        <w:ind w:left="567"/>
        <w:jc w:val="both"/>
        <w:rPr>
          <w:rFonts w:cstheme="minorHAnsi"/>
          <w:sz w:val="24"/>
          <w:szCs w:val="24"/>
        </w:rPr>
      </w:pPr>
      <w:r w:rsidRPr="00630745">
        <w:rPr>
          <w:rFonts w:cstheme="minorHAnsi"/>
          <w:sz w:val="24"/>
          <w:szCs w:val="24"/>
        </w:rPr>
        <w:t>Le greffier appelle les parties concernées à cette fin</w:t>
      </w:r>
      <w:r w:rsidR="001405AE" w:rsidRPr="00630745">
        <w:rPr>
          <w:rFonts w:cstheme="minorHAnsi"/>
          <w:sz w:val="24"/>
          <w:szCs w:val="24"/>
        </w:rPr>
        <w:t xml:space="preserve"> </w:t>
      </w:r>
    </w:p>
    <w:p w:rsidR="009B6BC1" w:rsidRPr="00630745" w:rsidRDefault="00BD0521" w:rsidP="00717C01">
      <w:pPr>
        <w:pStyle w:val="Paragraphedeliste"/>
        <w:tabs>
          <w:tab w:val="left" w:pos="567"/>
        </w:tabs>
        <w:ind w:left="567"/>
        <w:jc w:val="both"/>
        <w:rPr>
          <w:rFonts w:cstheme="minorHAnsi"/>
          <w:sz w:val="24"/>
          <w:szCs w:val="24"/>
        </w:rPr>
      </w:pPr>
      <w:r w:rsidRPr="00630745">
        <w:rPr>
          <w:rFonts w:cstheme="minorHAnsi"/>
          <w:sz w:val="24"/>
          <w:szCs w:val="24"/>
        </w:rPr>
        <w:t xml:space="preserve">Les affaires non renvoyées sont ensuite appelées dans l’ordre du rôle </w:t>
      </w:r>
      <w:r w:rsidR="00843778">
        <w:rPr>
          <w:rFonts w:cstheme="minorHAnsi"/>
          <w:sz w:val="24"/>
          <w:szCs w:val="24"/>
        </w:rPr>
        <w:t>selon un nombre tenant compte de la capacité de l’espace d’attente</w:t>
      </w:r>
      <w:r w:rsidR="00BE0FEA">
        <w:rPr>
          <w:rFonts w:cstheme="minorHAnsi"/>
          <w:sz w:val="24"/>
          <w:szCs w:val="24"/>
        </w:rPr>
        <w:t> :</w:t>
      </w:r>
      <w:r w:rsidR="00BE0FEA" w:rsidRPr="00630745">
        <w:rPr>
          <w:rFonts w:cstheme="minorHAnsi"/>
          <w:sz w:val="24"/>
          <w:szCs w:val="24"/>
        </w:rPr>
        <w:t xml:space="preserve"> les</w:t>
      </w:r>
      <w:r w:rsidRPr="00630745">
        <w:rPr>
          <w:rFonts w:cstheme="minorHAnsi"/>
          <w:sz w:val="24"/>
          <w:szCs w:val="24"/>
        </w:rPr>
        <w:t xml:space="preserve"> parties attendent dans l’espace réservé</w:t>
      </w:r>
      <w:r w:rsidR="00F86652" w:rsidRPr="00630745">
        <w:rPr>
          <w:rFonts w:cstheme="minorHAnsi"/>
          <w:sz w:val="24"/>
          <w:szCs w:val="24"/>
        </w:rPr>
        <w:t>,</w:t>
      </w:r>
      <w:r w:rsidRPr="00630745">
        <w:rPr>
          <w:rFonts w:cstheme="minorHAnsi"/>
          <w:sz w:val="24"/>
          <w:szCs w:val="24"/>
        </w:rPr>
        <w:t xml:space="preserve"> l’appel de leur affaire</w:t>
      </w:r>
      <w:r w:rsidR="00F86652" w:rsidRPr="00630745">
        <w:rPr>
          <w:rFonts w:cstheme="minorHAnsi"/>
          <w:sz w:val="24"/>
          <w:szCs w:val="24"/>
        </w:rPr>
        <w:t xml:space="preserve"> dans la salle d’audience</w:t>
      </w:r>
    </w:p>
    <w:p w:rsidR="00BD0521" w:rsidRPr="00630745" w:rsidRDefault="009B6BC1" w:rsidP="002F5675">
      <w:pPr>
        <w:pStyle w:val="Paragraphedeliste"/>
        <w:numPr>
          <w:ilvl w:val="0"/>
          <w:numId w:val="14"/>
        </w:numPr>
        <w:tabs>
          <w:tab w:val="left" w:pos="567"/>
        </w:tabs>
        <w:ind w:left="0" w:firstLine="0"/>
        <w:jc w:val="both"/>
        <w:rPr>
          <w:rFonts w:cstheme="minorHAnsi"/>
          <w:sz w:val="24"/>
          <w:szCs w:val="24"/>
        </w:rPr>
      </w:pPr>
      <w:r w:rsidRPr="00630745">
        <w:rPr>
          <w:rFonts w:cstheme="minorHAnsi"/>
          <w:sz w:val="24"/>
          <w:szCs w:val="24"/>
        </w:rPr>
        <w:t xml:space="preserve">Le temps d’explications ou de plaidoirie est strictement limité à </w:t>
      </w:r>
      <w:r w:rsidR="00586A87" w:rsidRPr="00630745">
        <w:rPr>
          <w:rFonts w:cstheme="minorHAnsi"/>
          <w:sz w:val="24"/>
          <w:szCs w:val="24"/>
        </w:rPr>
        <w:t xml:space="preserve">15 mn </w:t>
      </w:r>
      <w:r w:rsidR="00586A87" w:rsidRPr="00630745">
        <w:rPr>
          <w:rFonts w:cstheme="minorHAnsi"/>
          <w:b/>
          <w:sz w:val="24"/>
          <w:szCs w:val="24"/>
        </w:rPr>
        <w:t>par dossier</w:t>
      </w:r>
    </w:p>
    <w:p w:rsidR="001405AE" w:rsidRPr="00630745" w:rsidRDefault="001405AE" w:rsidP="003536DE">
      <w:pPr>
        <w:tabs>
          <w:tab w:val="left" w:pos="567"/>
        </w:tabs>
        <w:jc w:val="both"/>
        <w:rPr>
          <w:rFonts w:cstheme="minorHAnsi"/>
          <w:sz w:val="24"/>
          <w:szCs w:val="24"/>
        </w:rPr>
      </w:pPr>
    </w:p>
    <w:p w:rsidR="001405AE" w:rsidRDefault="001405AE" w:rsidP="000D7857">
      <w:pPr>
        <w:pStyle w:val="Titre3"/>
        <w:rPr>
          <w:b/>
        </w:rPr>
      </w:pPr>
      <w:bookmarkStart w:id="100" w:name="_Toc39497673"/>
      <w:bookmarkStart w:id="101" w:name="_Toc39497832"/>
      <w:bookmarkStart w:id="102" w:name="_Toc39750184"/>
      <w:r w:rsidRPr="00630745">
        <w:rPr>
          <w:b/>
        </w:rPr>
        <w:t xml:space="preserve">Audiences civiles </w:t>
      </w:r>
      <w:r w:rsidR="003536DE" w:rsidRPr="00630745">
        <w:rPr>
          <w:b/>
        </w:rPr>
        <w:t>des 1ères et 3èmes chambres</w:t>
      </w:r>
      <w:r w:rsidR="006F4214" w:rsidRPr="00630745">
        <w:rPr>
          <w:b/>
        </w:rPr>
        <w:t xml:space="preserve"> et de la chambre du conseil</w:t>
      </w:r>
      <w:bookmarkEnd w:id="100"/>
      <w:bookmarkEnd w:id="101"/>
      <w:bookmarkEnd w:id="102"/>
    </w:p>
    <w:p w:rsidR="007A36D9" w:rsidRPr="007A36D9" w:rsidRDefault="007A36D9" w:rsidP="007A36D9"/>
    <w:p w:rsidR="00A26564" w:rsidRDefault="00A26564" w:rsidP="002F5675">
      <w:pPr>
        <w:pStyle w:val="Paragraphedeliste"/>
        <w:numPr>
          <w:ilvl w:val="0"/>
          <w:numId w:val="18"/>
        </w:numPr>
        <w:tabs>
          <w:tab w:val="left" w:pos="567"/>
        </w:tabs>
        <w:ind w:left="0" w:firstLine="0"/>
        <w:jc w:val="both"/>
        <w:rPr>
          <w:rFonts w:cstheme="minorHAnsi"/>
          <w:sz w:val="24"/>
          <w:szCs w:val="24"/>
        </w:rPr>
      </w:pPr>
      <w:r w:rsidRPr="00630745">
        <w:rPr>
          <w:rFonts w:cstheme="minorHAnsi"/>
          <w:sz w:val="24"/>
          <w:szCs w:val="24"/>
        </w:rPr>
        <w:t>Il est demandé au barreau d’assurer dans la toute la mesure du possible la substitution entre eux des avocats sollicitant des renvois a</w:t>
      </w:r>
      <w:r w:rsidR="00C41984" w:rsidRPr="00630745">
        <w:rPr>
          <w:rFonts w:cstheme="minorHAnsi"/>
          <w:sz w:val="24"/>
          <w:szCs w:val="24"/>
        </w:rPr>
        <w:t xml:space="preserve">fin de limiter à un ou </w:t>
      </w:r>
      <w:r w:rsidR="003536DE" w:rsidRPr="00630745">
        <w:rPr>
          <w:rFonts w:cstheme="minorHAnsi"/>
          <w:sz w:val="24"/>
          <w:szCs w:val="24"/>
        </w:rPr>
        <w:t>deux,</w:t>
      </w:r>
      <w:r w:rsidR="00C41984" w:rsidRPr="00630745">
        <w:rPr>
          <w:rFonts w:cstheme="minorHAnsi"/>
          <w:sz w:val="24"/>
          <w:szCs w:val="24"/>
        </w:rPr>
        <w:t xml:space="preserve"> ceux</w:t>
      </w:r>
      <w:r w:rsidRPr="00630745">
        <w:rPr>
          <w:rFonts w:cstheme="minorHAnsi"/>
          <w:sz w:val="24"/>
          <w:szCs w:val="24"/>
        </w:rPr>
        <w:t xml:space="preserve"> présents à cette</w:t>
      </w:r>
      <w:r w:rsidR="00C41984" w:rsidRPr="00630745">
        <w:rPr>
          <w:rFonts w:cstheme="minorHAnsi"/>
          <w:sz w:val="24"/>
          <w:szCs w:val="24"/>
        </w:rPr>
        <w:t xml:space="preserve"> seule</w:t>
      </w:r>
      <w:r w:rsidRPr="00630745">
        <w:rPr>
          <w:rFonts w:cstheme="minorHAnsi"/>
          <w:sz w:val="24"/>
          <w:szCs w:val="24"/>
        </w:rPr>
        <w:t xml:space="preserve"> fin</w:t>
      </w:r>
      <w:r w:rsidR="00760918" w:rsidRPr="00630745">
        <w:rPr>
          <w:rFonts w:cstheme="minorHAnsi"/>
          <w:sz w:val="24"/>
          <w:szCs w:val="24"/>
        </w:rPr>
        <w:t xml:space="preserve"> à l’audience</w:t>
      </w:r>
    </w:p>
    <w:p w:rsidR="007A36D9" w:rsidRPr="00630745" w:rsidRDefault="007A36D9" w:rsidP="002F5675">
      <w:pPr>
        <w:pStyle w:val="Paragraphedeliste"/>
        <w:numPr>
          <w:ilvl w:val="0"/>
          <w:numId w:val="18"/>
        </w:numPr>
        <w:tabs>
          <w:tab w:val="left" w:pos="567"/>
        </w:tabs>
        <w:ind w:left="0" w:firstLine="0"/>
        <w:jc w:val="both"/>
        <w:rPr>
          <w:rFonts w:cstheme="minorHAnsi"/>
          <w:sz w:val="24"/>
          <w:szCs w:val="24"/>
        </w:rPr>
      </w:pPr>
      <w:r>
        <w:rPr>
          <w:rFonts w:cstheme="minorHAnsi"/>
          <w:sz w:val="24"/>
          <w:szCs w:val="24"/>
        </w:rPr>
        <w:t>Convocation échelonnée des dossiers</w:t>
      </w:r>
    </w:p>
    <w:p w:rsidR="006F4214" w:rsidRPr="00630745" w:rsidRDefault="006F4214" w:rsidP="002F5675">
      <w:pPr>
        <w:pStyle w:val="Paragraphedeliste"/>
        <w:numPr>
          <w:ilvl w:val="0"/>
          <w:numId w:val="18"/>
        </w:numPr>
        <w:tabs>
          <w:tab w:val="left" w:pos="567"/>
        </w:tabs>
        <w:ind w:left="0" w:firstLine="0"/>
        <w:jc w:val="both"/>
        <w:rPr>
          <w:rFonts w:cstheme="minorHAnsi"/>
          <w:sz w:val="24"/>
          <w:szCs w:val="24"/>
        </w:rPr>
      </w:pPr>
      <w:r w:rsidRPr="00630745">
        <w:rPr>
          <w:rFonts w:cstheme="minorHAnsi"/>
          <w:sz w:val="24"/>
          <w:szCs w:val="24"/>
        </w:rPr>
        <w:t xml:space="preserve">Application </w:t>
      </w:r>
      <w:r w:rsidR="003A3C33" w:rsidRPr="00630745">
        <w:rPr>
          <w:rFonts w:cstheme="minorHAnsi"/>
          <w:sz w:val="24"/>
          <w:szCs w:val="24"/>
        </w:rPr>
        <w:t xml:space="preserve">des généralités </w:t>
      </w:r>
    </w:p>
    <w:p w:rsidR="00BD36EE" w:rsidRPr="00630745" w:rsidRDefault="00BD36EE" w:rsidP="003536DE">
      <w:pPr>
        <w:pStyle w:val="Paragraphedeliste"/>
        <w:tabs>
          <w:tab w:val="left" w:pos="567"/>
        </w:tabs>
        <w:ind w:left="0"/>
        <w:jc w:val="both"/>
        <w:rPr>
          <w:rFonts w:cstheme="minorHAnsi"/>
          <w:sz w:val="24"/>
          <w:szCs w:val="24"/>
        </w:rPr>
      </w:pPr>
    </w:p>
    <w:p w:rsidR="00760918" w:rsidRDefault="004664AA" w:rsidP="000D7857">
      <w:pPr>
        <w:pStyle w:val="Titre3"/>
        <w:rPr>
          <w:b/>
        </w:rPr>
      </w:pPr>
      <w:bookmarkStart w:id="103" w:name="_Toc39497674"/>
      <w:bookmarkStart w:id="104" w:name="_Toc39497833"/>
      <w:bookmarkStart w:id="105" w:name="_Toc39750185"/>
      <w:r w:rsidRPr="00630745">
        <w:rPr>
          <w:b/>
        </w:rPr>
        <w:t>Audiences de la CIVI</w:t>
      </w:r>
      <w:bookmarkEnd w:id="103"/>
      <w:bookmarkEnd w:id="104"/>
      <w:bookmarkEnd w:id="105"/>
      <w:r w:rsidRPr="00630745">
        <w:rPr>
          <w:b/>
        </w:rPr>
        <w:t xml:space="preserve"> </w:t>
      </w:r>
    </w:p>
    <w:p w:rsidR="007A36D9" w:rsidRPr="007A36D9" w:rsidRDefault="007A36D9" w:rsidP="007A36D9"/>
    <w:p w:rsidR="003A3C33" w:rsidRDefault="003A3C33" w:rsidP="002F5675">
      <w:pPr>
        <w:pStyle w:val="Paragraphedeliste"/>
        <w:numPr>
          <w:ilvl w:val="0"/>
          <w:numId w:val="18"/>
        </w:numPr>
        <w:tabs>
          <w:tab w:val="left" w:pos="567"/>
        </w:tabs>
        <w:ind w:left="0" w:firstLine="0"/>
        <w:jc w:val="both"/>
        <w:rPr>
          <w:rFonts w:cstheme="minorHAnsi"/>
          <w:sz w:val="24"/>
          <w:szCs w:val="24"/>
        </w:rPr>
      </w:pPr>
      <w:r w:rsidRPr="00630745">
        <w:rPr>
          <w:rFonts w:cstheme="minorHAnsi"/>
          <w:sz w:val="24"/>
          <w:szCs w:val="24"/>
        </w:rPr>
        <w:t xml:space="preserve">Il est demandé au barreau d’assurer dans la toute la mesure du possible la substitution entre eux des avocats sollicitant des renvois afin de limiter à un ou </w:t>
      </w:r>
      <w:r w:rsidR="003536DE" w:rsidRPr="00630745">
        <w:rPr>
          <w:rFonts w:cstheme="minorHAnsi"/>
          <w:sz w:val="24"/>
          <w:szCs w:val="24"/>
        </w:rPr>
        <w:t>deux,</w:t>
      </w:r>
      <w:r w:rsidRPr="00630745">
        <w:rPr>
          <w:rFonts w:cstheme="minorHAnsi"/>
          <w:sz w:val="24"/>
          <w:szCs w:val="24"/>
        </w:rPr>
        <w:t xml:space="preserve"> ceux présents à cette seule fin à l’audience</w:t>
      </w:r>
    </w:p>
    <w:p w:rsidR="007A36D9" w:rsidRPr="00630745" w:rsidRDefault="007A36D9" w:rsidP="002F5675">
      <w:pPr>
        <w:pStyle w:val="Paragraphedeliste"/>
        <w:numPr>
          <w:ilvl w:val="0"/>
          <w:numId w:val="18"/>
        </w:numPr>
        <w:tabs>
          <w:tab w:val="left" w:pos="567"/>
        </w:tabs>
        <w:ind w:left="0" w:firstLine="0"/>
        <w:jc w:val="both"/>
        <w:rPr>
          <w:rFonts w:cstheme="minorHAnsi"/>
          <w:sz w:val="24"/>
          <w:szCs w:val="24"/>
        </w:rPr>
      </w:pPr>
      <w:r>
        <w:rPr>
          <w:rFonts w:cstheme="minorHAnsi"/>
          <w:sz w:val="24"/>
          <w:szCs w:val="24"/>
        </w:rPr>
        <w:t>Convocation à horaires échelonnés</w:t>
      </w:r>
      <w:r w:rsidR="00FE5BB2">
        <w:rPr>
          <w:rFonts w:cstheme="minorHAnsi"/>
          <w:sz w:val="24"/>
          <w:szCs w:val="24"/>
        </w:rPr>
        <w:t xml:space="preserve"> et à défaut </w:t>
      </w:r>
      <w:r w:rsidR="00BE0FEA">
        <w:rPr>
          <w:rFonts w:cstheme="minorHAnsi"/>
          <w:sz w:val="24"/>
          <w:szCs w:val="24"/>
        </w:rPr>
        <w:t>attente à</w:t>
      </w:r>
      <w:r w:rsidR="00FE5BB2">
        <w:rPr>
          <w:rFonts w:cstheme="minorHAnsi"/>
          <w:sz w:val="24"/>
          <w:szCs w:val="24"/>
        </w:rPr>
        <w:t xml:space="preserve"> l’extérieur et appel des dossiers par le greffier de manière à respecter la capacité de la salle d’audience</w:t>
      </w:r>
    </w:p>
    <w:p w:rsidR="003A3C33" w:rsidRPr="00630745" w:rsidRDefault="003A3C33" w:rsidP="002F5675">
      <w:pPr>
        <w:pStyle w:val="Paragraphedeliste"/>
        <w:numPr>
          <w:ilvl w:val="0"/>
          <w:numId w:val="18"/>
        </w:numPr>
        <w:tabs>
          <w:tab w:val="left" w:pos="567"/>
        </w:tabs>
        <w:ind w:left="0" w:firstLine="0"/>
        <w:jc w:val="both"/>
        <w:rPr>
          <w:rFonts w:cstheme="minorHAnsi"/>
          <w:sz w:val="24"/>
          <w:szCs w:val="24"/>
        </w:rPr>
      </w:pPr>
      <w:r w:rsidRPr="00630745">
        <w:rPr>
          <w:rFonts w:cstheme="minorHAnsi"/>
          <w:sz w:val="24"/>
          <w:szCs w:val="24"/>
        </w:rPr>
        <w:t xml:space="preserve">Application des généralités </w:t>
      </w:r>
    </w:p>
    <w:p w:rsidR="004D0066" w:rsidRPr="00630745" w:rsidRDefault="004D0066" w:rsidP="002F5675">
      <w:pPr>
        <w:pStyle w:val="Paragraphedeliste"/>
        <w:numPr>
          <w:ilvl w:val="0"/>
          <w:numId w:val="18"/>
        </w:numPr>
        <w:tabs>
          <w:tab w:val="left" w:pos="567"/>
        </w:tabs>
        <w:ind w:left="0" w:firstLine="0"/>
        <w:jc w:val="both"/>
        <w:rPr>
          <w:rFonts w:cstheme="minorHAnsi"/>
          <w:sz w:val="24"/>
          <w:szCs w:val="24"/>
        </w:rPr>
      </w:pPr>
      <w:r w:rsidRPr="00630745">
        <w:rPr>
          <w:rFonts w:cstheme="minorHAnsi"/>
          <w:sz w:val="24"/>
          <w:szCs w:val="24"/>
        </w:rPr>
        <w:t>Les parties représentées, lorsqu’elles sont présentes, attendent à l’extérieur que leur avocat vienne les chercher</w:t>
      </w:r>
    </w:p>
    <w:p w:rsidR="00BA13AA" w:rsidRPr="00630745" w:rsidRDefault="003A3C33" w:rsidP="002F5675">
      <w:pPr>
        <w:pStyle w:val="Paragraphedeliste"/>
        <w:numPr>
          <w:ilvl w:val="0"/>
          <w:numId w:val="18"/>
        </w:numPr>
        <w:tabs>
          <w:tab w:val="left" w:pos="567"/>
        </w:tabs>
        <w:ind w:left="0" w:firstLine="0"/>
        <w:jc w:val="both"/>
        <w:rPr>
          <w:rFonts w:cstheme="minorHAnsi"/>
          <w:sz w:val="24"/>
          <w:szCs w:val="24"/>
        </w:rPr>
      </w:pPr>
      <w:r w:rsidRPr="00630745">
        <w:rPr>
          <w:rFonts w:cstheme="minorHAnsi"/>
          <w:sz w:val="24"/>
          <w:szCs w:val="24"/>
        </w:rPr>
        <w:t xml:space="preserve">Les renvois </w:t>
      </w:r>
      <w:r w:rsidR="004D0066" w:rsidRPr="00630745">
        <w:rPr>
          <w:rFonts w:cstheme="minorHAnsi"/>
          <w:sz w:val="24"/>
          <w:szCs w:val="24"/>
        </w:rPr>
        <w:t xml:space="preserve">et nouvelles fixations </w:t>
      </w:r>
      <w:r w:rsidRPr="00630745">
        <w:rPr>
          <w:rFonts w:cstheme="minorHAnsi"/>
          <w:sz w:val="24"/>
          <w:szCs w:val="24"/>
        </w:rPr>
        <w:t xml:space="preserve">se feront à heure </w:t>
      </w:r>
      <w:r w:rsidR="00CE1DC0" w:rsidRPr="00630745">
        <w:rPr>
          <w:rFonts w:cstheme="minorHAnsi"/>
          <w:sz w:val="24"/>
          <w:szCs w:val="24"/>
        </w:rPr>
        <w:t>diff</w:t>
      </w:r>
      <w:r w:rsidR="004D0066" w:rsidRPr="00630745">
        <w:rPr>
          <w:rFonts w:cstheme="minorHAnsi"/>
          <w:sz w:val="24"/>
          <w:szCs w:val="24"/>
        </w:rPr>
        <w:t>é</w:t>
      </w:r>
      <w:r w:rsidR="00CE1DC0" w:rsidRPr="00630745">
        <w:rPr>
          <w:rFonts w:cstheme="minorHAnsi"/>
          <w:sz w:val="24"/>
          <w:szCs w:val="24"/>
        </w:rPr>
        <w:t>re</w:t>
      </w:r>
      <w:r w:rsidR="004D0066" w:rsidRPr="00630745">
        <w:rPr>
          <w:rFonts w:cstheme="minorHAnsi"/>
          <w:sz w:val="24"/>
          <w:szCs w:val="24"/>
        </w:rPr>
        <w:t>nciée</w:t>
      </w:r>
    </w:p>
    <w:p w:rsidR="00757889" w:rsidRPr="00630745" w:rsidRDefault="00757889" w:rsidP="003536DE">
      <w:pPr>
        <w:pStyle w:val="Paragraphedeliste"/>
        <w:tabs>
          <w:tab w:val="left" w:pos="567"/>
        </w:tabs>
        <w:ind w:left="0"/>
        <w:jc w:val="both"/>
        <w:rPr>
          <w:rFonts w:cstheme="minorHAnsi"/>
          <w:b/>
          <w:sz w:val="24"/>
          <w:szCs w:val="24"/>
        </w:rPr>
      </w:pPr>
    </w:p>
    <w:p w:rsidR="003A3C33" w:rsidRPr="00630745" w:rsidRDefault="003A3C33" w:rsidP="000D7857">
      <w:pPr>
        <w:pStyle w:val="Titre3"/>
        <w:rPr>
          <w:b/>
        </w:rPr>
      </w:pPr>
      <w:bookmarkStart w:id="106" w:name="_Toc39497675"/>
      <w:bookmarkStart w:id="107" w:name="_Toc39497834"/>
      <w:bookmarkStart w:id="108" w:name="_Toc39750186"/>
      <w:r w:rsidRPr="00630745">
        <w:rPr>
          <w:b/>
        </w:rPr>
        <w:lastRenderedPageBreak/>
        <w:t xml:space="preserve">Audiences de </w:t>
      </w:r>
      <w:r w:rsidR="00F96EFF" w:rsidRPr="00630745">
        <w:rPr>
          <w:b/>
        </w:rPr>
        <w:t>Référés</w:t>
      </w:r>
      <w:r w:rsidR="004D0066" w:rsidRPr="00630745">
        <w:rPr>
          <w:b/>
        </w:rPr>
        <w:t>-contentieux président- contentieux des élections professionnelles</w:t>
      </w:r>
      <w:bookmarkEnd w:id="106"/>
      <w:bookmarkEnd w:id="107"/>
      <w:bookmarkEnd w:id="108"/>
    </w:p>
    <w:p w:rsidR="00717C01" w:rsidRPr="00630745" w:rsidRDefault="00717C01" w:rsidP="003536DE">
      <w:pPr>
        <w:tabs>
          <w:tab w:val="left" w:pos="567"/>
        </w:tabs>
        <w:jc w:val="both"/>
        <w:rPr>
          <w:rFonts w:cstheme="minorHAnsi"/>
          <w:b/>
          <w:sz w:val="24"/>
          <w:szCs w:val="24"/>
        </w:rPr>
      </w:pPr>
    </w:p>
    <w:p w:rsidR="004D0066" w:rsidRDefault="004D0066" w:rsidP="000D7857">
      <w:pPr>
        <w:pStyle w:val="Titre4"/>
      </w:pPr>
      <w:r w:rsidRPr="00630745">
        <w:t>Référés généraux-contentieux président</w:t>
      </w:r>
    </w:p>
    <w:p w:rsidR="00221462" w:rsidRPr="00221462" w:rsidRDefault="00221462" w:rsidP="00221462"/>
    <w:p w:rsidR="004D0066" w:rsidRPr="00630745" w:rsidRDefault="004D0066" w:rsidP="002F5675">
      <w:pPr>
        <w:pStyle w:val="Paragraphedeliste"/>
        <w:numPr>
          <w:ilvl w:val="0"/>
          <w:numId w:val="20"/>
        </w:numPr>
        <w:tabs>
          <w:tab w:val="left" w:pos="567"/>
        </w:tabs>
        <w:ind w:left="0" w:firstLine="0"/>
        <w:jc w:val="both"/>
        <w:rPr>
          <w:rFonts w:cstheme="minorHAnsi"/>
          <w:sz w:val="24"/>
          <w:szCs w:val="24"/>
        </w:rPr>
      </w:pPr>
      <w:r w:rsidRPr="00630745">
        <w:rPr>
          <w:rFonts w:cstheme="minorHAnsi"/>
          <w:sz w:val="24"/>
          <w:szCs w:val="24"/>
        </w:rPr>
        <w:t>La procédure sans audience est mise en œuvre en application de l’article 8 de l’</w:t>
      </w:r>
      <w:r w:rsidR="00CE1DC0" w:rsidRPr="00630745">
        <w:rPr>
          <w:rFonts w:cstheme="minorHAnsi"/>
          <w:sz w:val="24"/>
          <w:szCs w:val="24"/>
        </w:rPr>
        <w:t>ordonnance 304 du 25 mars 2020</w:t>
      </w:r>
      <w:r w:rsidR="00350049" w:rsidRPr="00630745">
        <w:rPr>
          <w:rFonts w:cstheme="minorHAnsi"/>
          <w:sz w:val="24"/>
          <w:szCs w:val="24"/>
        </w:rPr>
        <w:t xml:space="preserve"> pour les procédures avec représentation obligatoire et celles en cours dans lesquelles toutes les parties sont représentées</w:t>
      </w:r>
    </w:p>
    <w:p w:rsidR="00CE1DC0" w:rsidRPr="00630745" w:rsidRDefault="00CE1DC0" w:rsidP="002F5675">
      <w:pPr>
        <w:pStyle w:val="Paragraphedeliste"/>
        <w:numPr>
          <w:ilvl w:val="0"/>
          <w:numId w:val="18"/>
        </w:numPr>
        <w:tabs>
          <w:tab w:val="left" w:pos="567"/>
        </w:tabs>
        <w:ind w:left="0" w:firstLine="0"/>
        <w:jc w:val="both"/>
        <w:rPr>
          <w:rFonts w:cstheme="minorHAnsi"/>
          <w:sz w:val="24"/>
          <w:szCs w:val="24"/>
        </w:rPr>
      </w:pPr>
      <w:r w:rsidRPr="00630745">
        <w:rPr>
          <w:rFonts w:cstheme="minorHAnsi"/>
          <w:sz w:val="24"/>
          <w:szCs w:val="24"/>
        </w:rPr>
        <w:t>Pour les autres dossiers</w:t>
      </w:r>
    </w:p>
    <w:p w:rsidR="00CE1DC0" w:rsidRPr="00630745" w:rsidRDefault="00CE1DC0" w:rsidP="002F5675">
      <w:pPr>
        <w:pStyle w:val="Paragraphedeliste"/>
        <w:numPr>
          <w:ilvl w:val="1"/>
          <w:numId w:val="18"/>
        </w:numPr>
        <w:tabs>
          <w:tab w:val="left" w:pos="567"/>
        </w:tabs>
        <w:ind w:left="0" w:firstLine="0"/>
        <w:jc w:val="both"/>
        <w:rPr>
          <w:rFonts w:cstheme="minorHAnsi"/>
          <w:sz w:val="24"/>
          <w:szCs w:val="24"/>
        </w:rPr>
      </w:pPr>
      <w:r w:rsidRPr="00630745">
        <w:rPr>
          <w:rFonts w:cstheme="minorHAnsi"/>
          <w:b/>
          <w:sz w:val="24"/>
          <w:szCs w:val="24"/>
        </w:rPr>
        <w:t xml:space="preserve"> </w:t>
      </w:r>
      <w:r w:rsidR="003536DE" w:rsidRPr="00630745">
        <w:rPr>
          <w:rFonts w:cstheme="minorHAnsi"/>
          <w:sz w:val="24"/>
          <w:szCs w:val="24"/>
        </w:rPr>
        <w:t>Il</w:t>
      </w:r>
      <w:r w:rsidRPr="00630745">
        <w:rPr>
          <w:rFonts w:cstheme="minorHAnsi"/>
          <w:sz w:val="24"/>
          <w:szCs w:val="24"/>
        </w:rPr>
        <w:t xml:space="preserve"> est demandé au barreau d’assurer dans toute la mesure du possible la substitution entre eux des avocats sollicitant des renvois afin de limiter à un ou </w:t>
      </w:r>
      <w:r w:rsidR="003536DE" w:rsidRPr="00630745">
        <w:rPr>
          <w:rFonts w:cstheme="minorHAnsi"/>
          <w:sz w:val="24"/>
          <w:szCs w:val="24"/>
        </w:rPr>
        <w:t>deux,</w:t>
      </w:r>
      <w:r w:rsidRPr="00630745">
        <w:rPr>
          <w:rFonts w:cstheme="minorHAnsi"/>
          <w:sz w:val="24"/>
          <w:szCs w:val="24"/>
        </w:rPr>
        <w:t xml:space="preserve"> ceux présents à cette seule fin à l’audience</w:t>
      </w:r>
    </w:p>
    <w:p w:rsidR="00350049" w:rsidRDefault="003536DE" w:rsidP="002F5675">
      <w:pPr>
        <w:pStyle w:val="Paragraphedeliste"/>
        <w:numPr>
          <w:ilvl w:val="1"/>
          <w:numId w:val="18"/>
        </w:numPr>
        <w:tabs>
          <w:tab w:val="left" w:pos="567"/>
        </w:tabs>
        <w:ind w:left="0" w:firstLine="0"/>
        <w:jc w:val="both"/>
        <w:rPr>
          <w:rFonts w:cstheme="minorHAnsi"/>
          <w:sz w:val="24"/>
          <w:szCs w:val="24"/>
        </w:rPr>
      </w:pPr>
      <w:r w:rsidRPr="00630745">
        <w:rPr>
          <w:rFonts w:cstheme="minorHAnsi"/>
          <w:sz w:val="24"/>
          <w:szCs w:val="24"/>
        </w:rPr>
        <w:t>Date</w:t>
      </w:r>
      <w:r w:rsidR="00CE1DC0" w:rsidRPr="00630745">
        <w:rPr>
          <w:rFonts w:cstheme="minorHAnsi"/>
          <w:sz w:val="24"/>
          <w:szCs w:val="24"/>
        </w:rPr>
        <w:t xml:space="preserve"> devra être prise pour assigner</w:t>
      </w:r>
      <w:r w:rsidR="00350049" w:rsidRPr="00630745">
        <w:rPr>
          <w:rFonts w:cstheme="minorHAnsi"/>
          <w:sz w:val="24"/>
          <w:szCs w:val="24"/>
        </w:rPr>
        <w:t xml:space="preserve"> afin d’adapter</w:t>
      </w:r>
      <w:r w:rsidR="00CE1DC0" w:rsidRPr="00630745">
        <w:rPr>
          <w:rFonts w:cstheme="minorHAnsi"/>
          <w:sz w:val="24"/>
          <w:szCs w:val="24"/>
        </w:rPr>
        <w:t xml:space="preserve"> le flux</w:t>
      </w:r>
      <w:r w:rsidR="00350049" w:rsidRPr="00630745">
        <w:rPr>
          <w:rFonts w:cstheme="minorHAnsi"/>
          <w:sz w:val="24"/>
          <w:szCs w:val="24"/>
        </w:rPr>
        <w:t xml:space="preserve"> à la capacité de la salle</w:t>
      </w:r>
      <w:r w:rsidR="00E151DE" w:rsidRPr="00630745">
        <w:rPr>
          <w:rFonts w:cstheme="minorHAnsi"/>
          <w:sz w:val="24"/>
          <w:szCs w:val="24"/>
        </w:rPr>
        <w:t xml:space="preserve"> </w:t>
      </w:r>
    </w:p>
    <w:p w:rsidR="009371C8" w:rsidRDefault="009371C8" w:rsidP="002F5675">
      <w:pPr>
        <w:pStyle w:val="Paragraphedeliste"/>
        <w:numPr>
          <w:ilvl w:val="1"/>
          <w:numId w:val="18"/>
        </w:numPr>
        <w:tabs>
          <w:tab w:val="left" w:pos="567"/>
        </w:tabs>
        <w:ind w:left="0" w:firstLine="0"/>
        <w:jc w:val="both"/>
        <w:rPr>
          <w:rFonts w:cstheme="minorHAnsi"/>
          <w:sz w:val="24"/>
          <w:szCs w:val="24"/>
        </w:rPr>
      </w:pPr>
      <w:r>
        <w:rPr>
          <w:rFonts w:cstheme="minorHAnsi"/>
          <w:sz w:val="24"/>
          <w:szCs w:val="24"/>
        </w:rPr>
        <w:t xml:space="preserve">Les dossiers non soumis aux dispositions </w:t>
      </w:r>
      <w:r w:rsidR="00221462">
        <w:rPr>
          <w:rFonts w:cstheme="minorHAnsi"/>
          <w:sz w:val="24"/>
          <w:szCs w:val="24"/>
        </w:rPr>
        <w:t>de l’article 8 susvisé sont refixés sur des audiences futures</w:t>
      </w:r>
    </w:p>
    <w:p w:rsidR="00843778" w:rsidRPr="00630745" w:rsidRDefault="00843778" w:rsidP="00843778">
      <w:pPr>
        <w:pStyle w:val="Paragraphedeliste"/>
        <w:tabs>
          <w:tab w:val="left" w:pos="567"/>
        </w:tabs>
        <w:ind w:left="0"/>
        <w:jc w:val="both"/>
        <w:rPr>
          <w:rFonts w:cstheme="minorHAnsi"/>
          <w:sz w:val="24"/>
          <w:szCs w:val="24"/>
        </w:rPr>
      </w:pPr>
    </w:p>
    <w:p w:rsidR="00CE1DC0" w:rsidRPr="00630745" w:rsidRDefault="00350049" w:rsidP="002F5675">
      <w:pPr>
        <w:pStyle w:val="Paragraphedeliste"/>
        <w:numPr>
          <w:ilvl w:val="0"/>
          <w:numId w:val="20"/>
        </w:numPr>
        <w:tabs>
          <w:tab w:val="left" w:pos="567"/>
        </w:tabs>
        <w:ind w:left="0" w:firstLine="0"/>
        <w:jc w:val="both"/>
        <w:rPr>
          <w:rFonts w:cstheme="minorHAnsi"/>
          <w:b/>
          <w:sz w:val="24"/>
          <w:szCs w:val="24"/>
        </w:rPr>
      </w:pPr>
      <w:r w:rsidRPr="00630745">
        <w:rPr>
          <w:rFonts w:cstheme="minorHAnsi"/>
          <w:sz w:val="24"/>
          <w:szCs w:val="24"/>
        </w:rPr>
        <w:t>Application des généralités</w:t>
      </w:r>
    </w:p>
    <w:p w:rsidR="00717C01" w:rsidRPr="00630745" w:rsidRDefault="00717C01" w:rsidP="00717C01">
      <w:pPr>
        <w:pStyle w:val="Paragraphedeliste"/>
        <w:tabs>
          <w:tab w:val="left" w:pos="567"/>
        </w:tabs>
        <w:ind w:left="0"/>
        <w:jc w:val="both"/>
        <w:rPr>
          <w:rFonts w:cstheme="minorHAnsi"/>
          <w:b/>
          <w:sz w:val="24"/>
          <w:szCs w:val="24"/>
        </w:rPr>
      </w:pPr>
    </w:p>
    <w:p w:rsidR="00350049" w:rsidRDefault="00350049" w:rsidP="000D7857">
      <w:pPr>
        <w:pStyle w:val="Titre4"/>
      </w:pPr>
      <w:r w:rsidRPr="00630745">
        <w:t>Référés construction</w:t>
      </w:r>
    </w:p>
    <w:p w:rsidR="00221462" w:rsidRPr="00221462" w:rsidRDefault="00221462" w:rsidP="00221462"/>
    <w:p w:rsidR="00350049" w:rsidRPr="00630745" w:rsidRDefault="00350049" w:rsidP="002F5675">
      <w:pPr>
        <w:pStyle w:val="Paragraphedeliste"/>
        <w:numPr>
          <w:ilvl w:val="0"/>
          <w:numId w:val="20"/>
        </w:numPr>
        <w:tabs>
          <w:tab w:val="left" w:pos="567"/>
        </w:tabs>
        <w:ind w:left="0" w:firstLine="0"/>
        <w:jc w:val="both"/>
        <w:rPr>
          <w:rFonts w:cstheme="minorHAnsi"/>
          <w:b/>
          <w:sz w:val="24"/>
          <w:szCs w:val="24"/>
        </w:rPr>
      </w:pPr>
      <w:r w:rsidRPr="00630745">
        <w:rPr>
          <w:rFonts w:cstheme="minorHAnsi"/>
          <w:sz w:val="24"/>
          <w:szCs w:val="24"/>
        </w:rPr>
        <w:t>La procédure sans audience est mise en œuvre en application de l’article 8</w:t>
      </w:r>
      <w:r w:rsidRPr="00630745">
        <w:rPr>
          <w:rFonts w:cstheme="minorHAnsi"/>
          <w:b/>
          <w:sz w:val="24"/>
          <w:szCs w:val="24"/>
        </w:rPr>
        <w:t xml:space="preserve"> </w:t>
      </w:r>
      <w:r w:rsidR="00E151DE" w:rsidRPr="00630745">
        <w:rPr>
          <w:rFonts w:cstheme="minorHAnsi"/>
          <w:sz w:val="24"/>
          <w:szCs w:val="24"/>
        </w:rPr>
        <w:t xml:space="preserve">de l’ordonnance 304 du 25 mars 2020 pour les procédures avec représentation obligatoire et dans lesquelles toutes les parties sont représentées </w:t>
      </w:r>
    </w:p>
    <w:p w:rsidR="00E151DE" w:rsidRPr="00630745" w:rsidRDefault="00221462" w:rsidP="002F5675">
      <w:pPr>
        <w:pStyle w:val="Paragraphedeliste"/>
        <w:numPr>
          <w:ilvl w:val="0"/>
          <w:numId w:val="20"/>
        </w:numPr>
        <w:tabs>
          <w:tab w:val="left" w:pos="567"/>
        </w:tabs>
        <w:ind w:left="0" w:firstLine="0"/>
        <w:jc w:val="both"/>
        <w:rPr>
          <w:rFonts w:cstheme="minorHAnsi"/>
          <w:b/>
          <w:sz w:val="24"/>
          <w:szCs w:val="24"/>
        </w:rPr>
      </w:pPr>
      <w:r>
        <w:rPr>
          <w:rFonts w:cstheme="minorHAnsi"/>
          <w:sz w:val="24"/>
          <w:szCs w:val="24"/>
        </w:rPr>
        <w:t>Les autres dossiers so</w:t>
      </w:r>
      <w:r w:rsidR="00E151DE" w:rsidRPr="00630745">
        <w:rPr>
          <w:rFonts w:cstheme="minorHAnsi"/>
          <w:sz w:val="24"/>
          <w:szCs w:val="24"/>
        </w:rPr>
        <w:t>nt refixés sur des audiences futures</w:t>
      </w:r>
    </w:p>
    <w:p w:rsidR="00E151DE" w:rsidRPr="00630745" w:rsidRDefault="003536DE" w:rsidP="002F5675">
      <w:pPr>
        <w:pStyle w:val="Paragraphedeliste"/>
        <w:numPr>
          <w:ilvl w:val="0"/>
          <w:numId w:val="20"/>
        </w:numPr>
        <w:tabs>
          <w:tab w:val="left" w:pos="567"/>
        </w:tabs>
        <w:ind w:left="0" w:firstLine="0"/>
        <w:jc w:val="both"/>
        <w:rPr>
          <w:rFonts w:cstheme="minorHAnsi"/>
          <w:b/>
          <w:sz w:val="24"/>
          <w:szCs w:val="24"/>
        </w:rPr>
      </w:pPr>
      <w:r w:rsidRPr="00630745">
        <w:rPr>
          <w:rFonts w:cstheme="minorHAnsi"/>
          <w:sz w:val="24"/>
          <w:szCs w:val="24"/>
        </w:rPr>
        <w:t>Il</w:t>
      </w:r>
      <w:r w:rsidR="00E151DE" w:rsidRPr="00630745">
        <w:rPr>
          <w:rFonts w:cstheme="minorHAnsi"/>
          <w:sz w:val="24"/>
          <w:szCs w:val="24"/>
        </w:rPr>
        <w:t xml:space="preserve"> est demandé au barreau d’assurer dans toute la mesure du possible la substitution entre eux des avocats sollicitant des renvois afin de limiter à un ou </w:t>
      </w:r>
      <w:r w:rsidRPr="00630745">
        <w:rPr>
          <w:rFonts w:cstheme="minorHAnsi"/>
          <w:sz w:val="24"/>
          <w:szCs w:val="24"/>
        </w:rPr>
        <w:t>deux,</w:t>
      </w:r>
      <w:r w:rsidR="00E151DE" w:rsidRPr="00630745">
        <w:rPr>
          <w:rFonts w:cstheme="minorHAnsi"/>
          <w:sz w:val="24"/>
          <w:szCs w:val="24"/>
        </w:rPr>
        <w:t xml:space="preserve"> ceux présents à cette seule fin à l’audience</w:t>
      </w:r>
    </w:p>
    <w:p w:rsidR="00E151DE" w:rsidRPr="00630745" w:rsidRDefault="003536DE" w:rsidP="002F5675">
      <w:pPr>
        <w:pStyle w:val="Paragraphedeliste"/>
        <w:numPr>
          <w:ilvl w:val="0"/>
          <w:numId w:val="20"/>
        </w:numPr>
        <w:tabs>
          <w:tab w:val="left" w:pos="567"/>
        </w:tabs>
        <w:ind w:left="0" w:firstLine="0"/>
        <w:jc w:val="both"/>
        <w:rPr>
          <w:rFonts w:cstheme="minorHAnsi"/>
          <w:b/>
          <w:sz w:val="24"/>
          <w:szCs w:val="24"/>
        </w:rPr>
      </w:pPr>
      <w:r w:rsidRPr="00630745">
        <w:rPr>
          <w:rFonts w:cstheme="minorHAnsi"/>
          <w:sz w:val="24"/>
          <w:szCs w:val="24"/>
        </w:rPr>
        <w:t>Date</w:t>
      </w:r>
      <w:r w:rsidR="00E151DE" w:rsidRPr="00630745">
        <w:rPr>
          <w:rFonts w:cstheme="minorHAnsi"/>
          <w:sz w:val="24"/>
          <w:szCs w:val="24"/>
        </w:rPr>
        <w:t xml:space="preserve"> devra être prise pour assigner aux prochaines audiences afin d’adapter le flux à la capacité de la salle </w:t>
      </w:r>
    </w:p>
    <w:p w:rsidR="00E151DE" w:rsidRPr="00630745" w:rsidRDefault="003536DE" w:rsidP="002F5675">
      <w:pPr>
        <w:pStyle w:val="Paragraphedeliste"/>
        <w:numPr>
          <w:ilvl w:val="0"/>
          <w:numId w:val="20"/>
        </w:numPr>
        <w:tabs>
          <w:tab w:val="left" w:pos="567"/>
        </w:tabs>
        <w:ind w:left="0" w:firstLine="0"/>
        <w:jc w:val="both"/>
        <w:rPr>
          <w:rFonts w:cstheme="minorHAnsi"/>
          <w:b/>
          <w:sz w:val="24"/>
          <w:szCs w:val="24"/>
        </w:rPr>
      </w:pPr>
      <w:r w:rsidRPr="00630745">
        <w:rPr>
          <w:rFonts w:cstheme="minorHAnsi"/>
          <w:sz w:val="24"/>
          <w:szCs w:val="24"/>
        </w:rPr>
        <w:t>Application</w:t>
      </w:r>
      <w:r w:rsidR="00E151DE" w:rsidRPr="00630745">
        <w:rPr>
          <w:rFonts w:cstheme="minorHAnsi"/>
          <w:sz w:val="24"/>
          <w:szCs w:val="24"/>
        </w:rPr>
        <w:t xml:space="preserve"> des généralités</w:t>
      </w:r>
    </w:p>
    <w:p w:rsidR="00E151DE" w:rsidRPr="00630745" w:rsidRDefault="00E151DE" w:rsidP="003536DE">
      <w:pPr>
        <w:pStyle w:val="Paragraphedeliste"/>
        <w:tabs>
          <w:tab w:val="left" w:pos="567"/>
        </w:tabs>
        <w:ind w:left="0"/>
        <w:jc w:val="both"/>
        <w:rPr>
          <w:rFonts w:cstheme="minorHAnsi"/>
          <w:b/>
          <w:sz w:val="24"/>
          <w:szCs w:val="24"/>
        </w:rPr>
      </w:pPr>
    </w:p>
    <w:p w:rsidR="00F95DC5" w:rsidRPr="00630745" w:rsidRDefault="00F95DC5" w:rsidP="000D7857">
      <w:pPr>
        <w:pStyle w:val="Titre3"/>
        <w:rPr>
          <w:b/>
        </w:rPr>
      </w:pPr>
      <w:bookmarkStart w:id="109" w:name="_Toc39497676"/>
      <w:bookmarkStart w:id="110" w:name="_Toc39497835"/>
      <w:bookmarkStart w:id="111" w:name="_Toc39750187"/>
      <w:r w:rsidRPr="00630745">
        <w:rPr>
          <w:b/>
        </w:rPr>
        <w:t>A</w:t>
      </w:r>
      <w:r w:rsidR="00F96EFF" w:rsidRPr="00630745">
        <w:rPr>
          <w:b/>
        </w:rPr>
        <w:t>udience</w:t>
      </w:r>
      <w:r w:rsidR="003357D8" w:rsidRPr="00630745">
        <w:rPr>
          <w:b/>
        </w:rPr>
        <w:t>s</w:t>
      </w:r>
      <w:r w:rsidRPr="00630745">
        <w:rPr>
          <w:b/>
        </w:rPr>
        <w:t xml:space="preserve"> civiles de proximité, </w:t>
      </w:r>
      <w:r w:rsidR="00F96EFF" w:rsidRPr="00630745">
        <w:rPr>
          <w:b/>
        </w:rPr>
        <w:t>du JCP</w:t>
      </w:r>
      <w:r w:rsidRPr="00630745">
        <w:rPr>
          <w:b/>
        </w:rPr>
        <w:t xml:space="preserve"> et du </w:t>
      </w:r>
      <w:r w:rsidR="001405AE" w:rsidRPr="00630745">
        <w:rPr>
          <w:b/>
        </w:rPr>
        <w:t>JEX</w:t>
      </w:r>
      <w:r w:rsidR="00507251" w:rsidRPr="00630745">
        <w:rPr>
          <w:b/>
        </w:rPr>
        <w:t xml:space="preserve"> en matière mobiliè</w:t>
      </w:r>
      <w:r w:rsidR="001405AE" w:rsidRPr="00630745">
        <w:rPr>
          <w:b/>
        </w:rPr>
        <w:t>r</w:t>
      </w:r>
      <w:r w:rsidR="00507251" w:rsidRPr="00630745">
        <w:rPr>
          <w:b/>
        </w:rPr>
        <w:t>e</w:t>
      </w:r>
      <w:bookmarkEnd w:id="109"/>
      <w:bookmarkEnd w:id="110"/>
      <w:bookmarkEnd w:id="111"/>
    </w:p>
    <w:p w:rsidR="00B347DE" w:rsidRPr="00630745" w:rsidRDefault="00B347DE" w:rsidP="003536DE">
      <w:pPr>
        <w:pStyle w:val="Paragraphedeliste"/>
        <w:tabs>
          <w:tab w:val="left" w:pos="567"/>
        </w:tabs>
        <w:ind w:left="0"/>
        <w:jc w:val="both"/>
        <w:rPr>
          <w:rFonts w:cstheme="minorHAnsi"/>
          <w:b/>
          <w:sz w:val="24"/>
          <w:szCs w:val="24"/>
        </w:rPr>
      </w:pPr>
    </w:p>
    <w:p w:rsidR="00F95DC5" w:rsidRPr="00630745" w:rsidRDefault="003B75C7" w:rsidP="002F5675">
      <w:pPr>
        <w:pStyle w:val="Paragraphedeliste"/>
        <w:numPr>
          <w:ilvl w:val="0"/>
          <w:numId w:val="21"/>
        </w:numPr>
        <w:tabs>
          <w:tab w:val="left" w:pos="567"/>
        </w:tabs>
        <w:ind w:left="0" w:firstLine="0"/>
        <w:jc w:val="both"/>
        <w:rPr>
          <w:rFonts w:cstheme="minorHAnsi"/>
          <w:sz w:val="24"/>
          <w:szCs w:val="24"/>
        </w:rPr>
      </w:pPr>
      <w:r>
        <w:rPr>
          <w:rFonts w:cstheme="minorHAnsi"/>
          <w:sz w:val="24"/>
          <w:szCs w:val="24"/>
        </w:rPr>
        <w:t>P</w:t>
      </w:r>
      <w:r w:rsidR="00F95DC5" w:rsidRPr="00630745">
        <w:rPr>
          <w:rFonts w:cstheme="minorHAnsi"/>
          <w:sz w:val="24"/>
          <w:szCs w:val="24"/>
        </w:rPr>
        <w:t xml:space="preserve">rise de date </w:t>
      </w:r>
      <w:r>
        <w:rPr>
          <w:rFonts w:cstheme="minorHAnsi"/>
          <w:sz w:val="24"/>
          <w:szCs w:val="24"/>
        </w:rPr>
        <w:t xml:space="preserve">pour assigner </w:t>
      </w:r>
      <w:r w:rsidR="00F95DC5" w:rsidRPr="00630745">
        <w:rPr>
          <w:rFonts w:cstheme="minorHAnsi"/>
          <w:sz w:val="24"/>
          <w:szCs w:val="24"/>
        </w:rPr>
        <w:t>pour adapter le flux aux salles d’audiences</w:t>
      </w:r>
    </w:p>
    <w:p w:rsidR="00507251" w:rsidRPr="00630745" w:rsidRDefault="003536DE"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Application</w:t>
      </w:r>
      <w:r w:rsidR="00507251" w:rsidRPr="00630745">
        <w:rPr>
          <w:rFonts w:cstheme="minorHAnsi"/>
          <w:sz w:val="24"/>
          <w:szCs w:val="24"/>
        </w:rPr>
        <w:t xml:space="preserve"> possible de l’article 8 de l’ordonnance 304 du 25 mars 2020</w:t>
      </w:r>
    </w:p>
    <w:p w:rsidR="00F95DC5" w:rsidRPr="009371C8" w:rsidRDefault="003536DE" w:rsidP="002F5675">
      <w:pPr>
        <w:pStyle w:val="Paragraphedeliste"/>
        <w:numPr>
          <w:ilvl w:val="0"/>
          <w:numId w:val="21"/>
        </w:numPr>
        <w:tabs>
          <w:tab w:val="left" w:pos="567"/>
        </w:tabs>
        <w:ind w:left="0" w:firstLine="0"/>
        <w:jc w:val="both"/>
        <w:rPr>
          <w:rFonts w:cstheme="minorHAnsi"/>
          <w:b/>
          <w:sz w:val="24"/>
          <w:szCs w:val="24"/>
        </w:rPr>
      </w:pPr>
      <w:r w:rsidRPr="00630745">
        <w:rPr>
          <w:rFonts w:cstheme="minorHAnsi"/>
          <w:sz w:val="24"/>
          <w:szCs w:val="24"/>
        </w:rPr>
        <w:t>Il</w:t>
      </w:r>
      <w:r w:rsidR="00F95DC5" w:rsidRPr="00630745">
        <w:rPr>
          <w:rFonts w:cstheme="minorHAnsi"/>
          <w:sz w:val="24"/>
          <w:szCs w:val="24"/>
        </w:rPr>
        <w:t xml:space="preserve"> est demandé au barreau d’assurer dans toute la mesure du possible la substitution entre eux des avocats sollicitant des renvois afin de limiter à un ou </w:t>
      </w:r>
      <w:r w:rsidR="000D7857" w:rsidRPr="00630745">
        <w:rPr>
          <w:rFonts w:cstheme="minorHAnsi"/>
          <w:sz w:val="24"/>
          <w:szCs w:val="24"/>
        </w:rPr>
        <w:t>deux,</w:t>
      </w:r>
      <w:r w:rsidR="00F95DC5" w:rsidRPr="00630745">
        <w:rPr>
          <w:rFonts w:cstheme="minorHAnsi"/>
          <w:sz w:val="24"/>
          <w:szCs w:val="24"/>
        </w:rPr>
        <w:t xml:space="preserve"> ceux présents à cette seule fin à l’audience (voir déposer les dossiers)</w:t>
      </w:r>
    </w:p>
    <w:p w:rsidR="009371C8" w:rsidRPr="009371C8" w:rsidRDefault="009371C8" w:rsidP="002F5675">
      <w:pPr>
        <w:pStyle w:val="Paragraphedeliste"/>
        <w:numPr>
          <w:ilvl w:val="0"/>
          <w:numId w:val="21"/>
        </w:numPr>
        <w:tabs>
          <w:tab w:val="left" w:pos="567"/>
        </w:tabs>
        <w:ind w:left="0" w:firstLine="0"/>
        <w:jc w:val="both"/>
        <w:rPr>
          <w:rFonts w:cstheme="minorHAnsi"/>
          <w:b/>
          <w:sz w:val="24"/>
          <w:szCs w:val="24"/>
        </w:rPr>
      </w:pPr>
      <w:r>
        <w:rPr>
          <w:rFonts w:cstheme="minorHAnsi"/>
          <w:sz w:val="24"/>
          <w:szCs w:val="24"/>
        </w:rPr>
        <w:t>Les parties en personne attendent à l’extérieur l’appel du dossier les concernant pour un renvoi ou pour les débats par le greffier afin de respecter la capacité de la salle</w:t>
      </w:r>
    </w:p>
    <w:p w:rsidR="009371C8" w:rsidRPr="009371C8" w:rsidRDefault="009371C8" w:rsidP="002F5675">
      <w:pPr>
        <w:pStyle w:val="Paragraphedeliste"/>
        <w:numPr>
          <w:ilvl w:val="0"/>
          <w:numId w:val="21"/>
        </w:numPr>
        <w:tabs>
          <w:tab w:val="left" w:pos="567"/>
        </w:tabs>
        <w:ind w:left="0" w:firstLine="0"/>
        <w:jc w:val="both"/>
        <w:rPr>
          <w:rFonts w:cstheme="minorHAnsi"/>
          <w:b/>
          <w:sz w:val="24"/>
          <w:szCs w:val="24"/>
        </w:rPr>
      </w:pPr>
      <w:r>
        <w:rPr>
          <w:rFonts w:cstheme="minorHAnsi"/>
          <w:sz w:val="24"/>
          <w:szCs w:val="24"/>
        </w:rPr>
        <w:t xml:space="preserve">Les renvois sont donnés par préférence à horaires échelonnés </w:t>
      </w:r>
    </w:p>
    <w:p w:rsidR="00F95DC5" w:rsidRPr="00630745" w:rsidRDefault="003536DE"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Application</w:t>
      </w:r>
      <w:r w:rsidR="00B347DE" w:rsidRPr="00630745">
        <w:rPr>
          <w:rFonts w:cstheme="minorHAnsi"/>
          <w:sz w:val="24"/>
          <w:szCs w:val="24"/>
        </w:rPr>
        <w:t xml:space="preserve"> des généralités</w:t>
      </w:r>
    </w:p>
    <w:p w:rsidR="00507251" w:rsidRPr="00630745" w:rsidRDefault="00507251" w:rsidP="003536DE">
      <w:pPr>
        <w:pStyle w:val="Paragraphedeliste"/>
        <w:tabs>
          <w:tab w:val="left" w:pos="567"/>
        </w:tabs>
        <w:ind w:left="0"/>
        <w:jc w:val="both"/>
        <w:rPr>
          <w:rFonts w:cstheme="minorHAnsi"/>
          <w:sz w:val="24"/>
          <w:szCs w:val="24"/>
        </w:rPr>
      </w:pPr>
    </w:p>
    <w:p w:rsidR="00F96EFF" w:rsidRPr="00630745" w:rsidRDefault="00F96EFF" w:rsidP="000D7857">
      <w:pPr>
        <w:pStyle w:val="Titre3"/>
        <w:rPr>
          <w:b/>
        </w:rPr>
      </w:pPr>
      <w:bookmarkStart w:id="112" w:name="_Toc39497677"/>
      <w:bookmarkStart w:id="113" w:name="_Toc39497836"/>
      <w:bookmarkStart w:id="114" w:name="_Toc39750188"/>
      <w:r w:rsidRPr="00630745">
        <w:rPr>
          <w:b/>
        </w:rPr>
        <w:lastRenderedPageBreak/>
        <w:t>Procédures collectives</w:t>
      </w:r>
      <w:r w:rsidR="008161B9" w:rsidRPr="00630745">
        <w:rPr>
          <w:b/>
        </w:rPr>
        <w:t xml:space="preserve"> et juge commissaire</w:t>
      </w:r>
      <w:bookmarkEnd w:id="112"/>
      <w:bookmarkEnd w:id="113"/>
      <w:bookmarkEnd w:id="114"/>
    </w:p>
    <w:p w:rsidR="00507251" w:rsidRPr="00630745" w:rsidRDefault="00507251" w:rsidP="003536DE">
      <w:pPr>
        <w:pStyle w:val="Paragraphedeliste"/>
        <w:tabs>
          <w:tab w:val="left" w:pos="567"/>
        </w:tabs>
        <w:ind w:left="0"/>
        <w:jc w:val="both"/>
        <w:rPr>
          <w:rFonts w:cstheme="minorHAnsi"/>
          <w:b/>
          <w:sz w:val="24"/>
          <w:szCs w:val="24"/>
        </w:rPr>
      </w:pPr>
    </w:p>
    <w:p w:rsidR="00507251" w:rsidRPr="00BE0FEA" w:rsidRDefault="003536DE" w:rsidP="00BE0FEA">
      <w:pPr>
        <w:tabs>
          <w:tab w:val="left" w:pos="567"/>
        </w:tabs>
        <w:jc w:val="both"/>
        <w:rPr>
          <w:rFonts w:cstheme="minorHAnsi"/>
          <w:sz w:val="24"/>
          <w:szCs w:val="24"/>
          <w:highlight w:val="yellow"/>
        </w:rPr>
      </w:pPr>
      <w:r w:rsidRPr="00BE0FEA">
        <w:rPr>
          <w:rFonts w:cstheme="minorHAnsi"/>
          <w:sz w:val="24"/>
          <w:szCs w:val="24"/>
        </w:rPr>
        <w:t>Application</w:t>
      </w:r>
      <w:r w:rsidR="00507251" w:rsidRPr="00BE0FEA">
        <w:rPr>
          <w:rFonts w:cstheme="minorHAnsi"/>
          <w:sz w:val="24"/>
          <w:szCs w:val="24"/>
        </w:rPr>
        <w:t xml:space="preserve"> des dispositions de l’article </w:t>
      </w:r>
      <w:r w:rsidR="00E54503" w:rsidRPr="00BE0FEA">
        <w:rPr>
          <w:rFonts w:cstheme="minorHAnsi"/>
          <w:sz w:val="24"/>
          <w:szCs w:val="24"/>
        </w:rPr>
        <w:t xml:space="preserve">2 </w:t>
      </w:r>
      <w:r w:rsidR="00507251" w:rsidRPr="00BE0FEA">
        <w:rPr>
          <w:rFonts w:cstheme="minorHAnsi"/>
          <w:sz w:val="24"/>
          <w:szCs w:val="24"/>
        </w:rPr>
        <w:t>de l’ordonnance</w:t>
      </w:r>
      <w:r w:rsidR="00E54503" w:rsidRPr="00BE0FEA">
        <w:rPr>
          <w:rFonts w:cstheme="minorHAnsi"/>
          <w:sz w:val="24"/>
          <w:szCs w:val="24"/>
        </w:rPr>
        <w:t xml:space="preserve"> 341 du 27 mars 2020</w:t>
      </w:r>
    </w:p>
    <w:p w:rsidR="00507251" w:rsidRPr="00630745" w:rsidRDefault="003536DE" w:rsidP="002F5675">
      <w:pPr>
        <w:pStyle w:val="Paragraphedeliste"/>
        <w:numPr>
          <w:ilvl w:val="0"/>
          <w:numId w:val="22"/>
        </w:numPr>
        <w:tabs>
          <w:tab w:val="left" w:pos="567"/>
        </w:tabs>
        <w:ind w:left="0" w:firstLine="0"/>
        <w:jc w:val="both"/>
        <w:rPr>
          <w:rFonts w:cstheme="minorHAnsi"/>
          <w:b/>
          <w:sz w:val="24"/>
          <w:szCs w:val="24"/>
        </w:rPr>
      </w:pPr>
      <w:r w:rsidRPr="00630745">
        <w:rPr>
          <w:rFonts w:cstheme="minorHAnsi"/>
          <w:sz w:val="24"/>
          <w:szCs w:val="24"/>
        </w:rPr>
        <w:t>Il</w:t>
      </w:r>
      <w:r w:rsidR="00507251" w:rsidRPr="00630745">
        <w:rPr>
          <w:rFonts w:cstheme="minorHAnsi"/>
          <w:sz w:val="24"/>
          <w:szCs w:val="24"/>
        </w:rPr>
        <w:t xml:space="preserve"> est demandé au barreau d’assurer dans toute la mesure du possible la substitution entre eux des avocats sollicitant des renvois afin de limiter à un ou </w:t>
      </w:r>
      <w:r w:rsidR="000D7857" w:rsidRPr="00630745">
        <w:rPr>
          <w:rFonts w:cstheme="minorHAnsi"/>
          <w:sz w:val="24"/>
          <w:szCs w:val="24"/>
        </w:rPr>
        <w:t>deux,</w:t>
      </w:r>
      <w:r w:rsidR="00507251" w:rsidRPr="00630745">
        <w:rPr>
          <w:rFonts w:cstheme="minorHAnsi"/>
          <w:sz w:val="24"/>
          <w:szCs w:val="24"/>
        </w:rPr>
        <w:t xml:space="preserve"> ceux présents à cette seule fin à l’audience</w:t>
      </w:r>
    </w:p>
    <w:p w:rsidR="00507251" w:rsidRPr="00630745" w:rsidRDefault="003536DE" w:rsidP="002F5675">
      <w:pPr>
        <w:pStyle w:val="Paragraphedeliste"/>
        <w:numPr>
          <w:ilvl w:val="0"/>
          <w:numId w:val="22"/>
        </w:numPr>
        <w:tabs>
          <w:tab w:val="left" w:pos="567"/>
        </w:tabs>
        <w:ind w:left="0" w:firstLine="0"/>
        <w:jc w:val="both"/>
        <w:rPr>
          <w:rFonts w:cstheme="minorHAnsi"/>
          <w:b/>
          <w:sz w:val="24"/>
          <w:szCs w:val="24"/>
        </w:rPr>
      </w:pPr>
      <w:r w:rsidRPr="00630745">
        <w:rPr>
          <w:rFonts w:cstheme="minorHAnsi"/>
          <w:sz w:val="24"/>
          <w:szCs w:val="24"/>
        </w:rPr>
        <w:t>Les</w:t>
      </w:r>
      <w:r w:rsidR="00507251" w:rsidRPr="00630745">
        <w:rPr>
          <w:rFonts w:cstheme="minorHAnsi"/>
          <w:sz w:val="24"/>
          <w:szCs w:val="24"/>
        </w:rPr>
        <w:t xml:space="preserve"> parties </w:t>
      </w:r>
      <w:r w:rsidR="00F42640" w:rsidRPr="00630745">
        <w:rPr>
          <w:rFonts w:cstheme="minorHAnsi"/>
          <w:sz w:val="24"/>
          <w:szCs w:val="24"/>
        </w:rPr>
        <w:t xml:space="preserve">présentes </w:t>
      </w:r>
      <w:r w:rsidR="00507251" w:rsidRPr="00630745">
        <w:rPr>
          <w:rFonts w:cstheme="minorHAnsi"/>
          <w:sz w:val="24"/>
          <w:szCs w:val="24"/>
        </w:rPr>
        <w:t xml:space="preserve">en personne attendent </w:t>
      </w:r>
      <w:r w:rsidRPr="00630745">
        <w:rPr>
          <w:rFonts w:cstheme="minorHAnsi"/>
          <w:sz w:val="24"/>
          <w:szCs w:val="24"/>
        </w:rPr>
        <w:t>dans l’espace</w:t>
      </w:r>
      <w:r w:rsidR="00507251" w:rsidRPr="00630745">
        <w:rPr>
          <w:rFonts w:cstheme="minorHAnsi"/>
          <w:sz w:val="24"/>
          <w:szCs w:val="24"/>
        </w:rPr>
        <w:t xml:space="preserve"> précédant la porte d’accès </w:t>
      </w:r>
      <w:r w:rsidR="009371C8">
        <w:rPr>
          <w:rFonts w:cstheme="minorHAnsi"/>
          <w:sz w:val="24"/>
          <w:szCs w:val="24"/>
        </w:rPr>
        <w:t xml:space="preserve">à la salle d’audience </w:t>
      </w:r>
      <w:r w:rsidR="008161B9" w:rsidRPr="00630745">
        <w:rPr>
          <w:rFonts w:cstheme="minorHAnsi"/>
          <w:sz w:val="24"/>
          <w:szCs w:val="24"/>
        </w:rPr>
        <w:t>l’appel du dossier les concernant</w:t>
      </w:r>
    </w:p>
    <w:p w:rsidR="008161B9" w:rsidRPr="00630745" w:rsidRDefault="003536DE" w:rsidP="002F5675">
      <w:pPr>
        <w:pStyle w:val="Paragraphedeliste"/>
        <w:numPr>
          <w:ilvl w:val="0"/>
          <w:numId w:val="22"/>
        </w:numPr>
        <w:tabs>
          <w:tab w:val="left" w:pos="567"/>
        </w:tabs>
        <w:ind w:left="0" w:firstLine="0"/>
        <w:jc w:val="both"/>
        <w:rPr>
          <w:rFonts w:cstheme="minorHAnsi"/>
          <w:sz w:val="24"/>
          <w:szCs w:val="24"/>
        </w:rPr>
      </w:pPr>
      <w:r w:rsidRPr="00630745">
        <w:rPr>
          <w:rFonts w:cstheme="minorHAnsi"/>
          <w:sz w:val="24"/>
          <w:szCs w:val="24"/>
        </w:rPr>
        <w:t>Les</w:t>
      </w:r>
      <w:r w:rsidR="008161B9" w:rsidRPr="00630745">
        <w:rPr>
          <w:rFonts w:cstheme="minorHAnsi"/>
          <w:sz w:val="24"/>
          <w:szCs w:val="24"/>
        </w:rPr>
        <w:t xml:space="preserve"> renvois seront donnés sur des horaires différenciés</w:t>
      </w:r>
    </w:p>
    <w:p w:rsidR="00507251" w:rsidRPr="00630745" w:rsidRDefault="00507251" w:rsidP="003536DE">
      <w:pPr>
        <w:pStyle w:val="Paragraphedeliste"/>
        <w:tabs>
          <w:tab w:val="left" w:pos="567"/>
        </w:tabs>
        <w:ind w:left="0"/>
        <w:jc w:val="both"/>
        <w:rPr>
          <w:rFonts w:cstheme="minorHAnsi"/>
          <w:b/>
          <w:sz w:val="24"/>
          <w:szCs w:val="24"/>
        </w:rPr>
      </w:pPr>
    </w:p>
    <w:p w:rsidR="004D31EA" w:rsidRPr="004D31EA" w:rsidRDefault="003357D8" w:rsidP="004D31EA">
      <w:pPr>
        <w:pStyle w:val="Titre3"/>
        <w:rPr>
          <w:b/>
        </w:rPr>
      </w:pPr>
      <w:bookmarkStart w:id="115" w:name="_Toc39497678"/>
      <w:bookmarkStart w:id="116" w:name="_Toc39497837"/>
      <w:bookmarkStart w:id="117" w:name="_Toc39750189"/>
      <w:r w:rsidRPr="00630745">
        <w:rPr>
          <w:b/>
        </w:rPr>
        <w:t>Audi</w:t>
      </w:r>
      <w:r w:rsidR="00507251" w:rsidRPr="00630745">
        <w:rPr>
          <w:b/>
        </w:rPr>
        <w:t>ences du JEX en matière immobilière</w:t>
      </w:r>
      <w:bookmarkEnd w:id="115"/>
      <w:bookmarkEnd w:id="116"/>
      <w:bookmarkEnd w:id="117"/>
    </w:p>
    <w:p w:rsidR="008161B9" w:rsidRPr="00630745" w:rsidRDefault="008161B9" w:rsidP="003536DE">
      <w:pPr>
        <w:pStyle w:val="Paragraphedeliste"/>
        <w:tabs>
          <w:tab w:val="left" w:pos="567"/>
        </w:tabs>
        <w:ind w:left="0"/>
        <w:jc w:val="both"/>
        <w:rPr>
          <w:rFonts w:cstheme="minorHAnsi"/>
          <w:b/>
          <w:sz w:val="24"/>
          <w:szCs w:val="24"/>
        </w:rPr>
      </w:pPr>
    </w:p>
    <w:p w:rsidR="008161B9" w:rsidRDefault="003536DE" w:rsidP="002F5675">
      <w:pPr>
        <w:pStyle w:val="Paragraphedeliste"/>
        <w:numPr>
          <w:ilvl w:val="0"/>
          <w:numId w:val="24"/>
        </w:numPr>
        <w:tabs>
          <w:tab w:val="left" w:pos="567"/>
        </w:tabs>
        <w:ind w:left="0" w:firstLine="0"/>
        <w:jc w:val="both"/>
        <w:rPr>
          <w:rFonts w:cstheme="minorHAnsi"/>
          <w:sz w:val="24"/>
          <w:szCs w:val="24"/>
        </w:rPr>
      </w:pPr>
      <w:r w:rsidRPr="00630745">
        <w:rPr>
          <w:rFonts w:cstheme="minorHAnsi"/>
          <w:sz w:val="24"/>
          <w:szCs w:val="24"/>
        </w:rPr>
        <w:t>Les</w:t>
      </w:r>
      <w:r w:rsidR="008161B9" w:rsidRPr="00630745">
        <w:rPr>
          <w:rFonts w:cstheme="minorHAnsi"/>
          <w:sz w:val="24"/>
          <w:szCs w:val="24"/>
        </w:rPr>
        <w:t xml:space="preserve"> horaires différenciés de l’audience d’orientation et d’incident </w:t>
      </w:r>
      <w:r w:rsidR="006C11D3" w:rsidRPr="00630745">
        <w:rPr>
          <w:rFonts w:cstheme="minorHAnsi"/>
          <w:sz w:val="24"/>
          <w:szCs w:val="24"/>
        </w:rPr>
        <w:t xml:space="preserve">( 9h) </w:t>
      </w:r>
      <w:r w:rsidR="008161B9" w:rsidRPr="00630745">
        <w:rPr>
          <w:rFonts w:cstheme="minorHAnsi"/>
          <w:sz w:val="24"/>
          <w:szCs w:val="24"/>
        </w:rPr>
        <w:t xml:space="preserve">et de vente </w:t>
      </w:r>
      <w:r w:rsidR="006C11D3" w:rsidRPr="00630745">
        <w:rPr>
          <w:rFonts w:cstheme="minorHAnsi"/>
          <w:sz w:val="24"/>
          <w:szCs w:val="24"/>
        </w:rPr>
        <w:t xml:space="preserve">( 9h30) </w:t>
      </w:r>
      <w:r w:rsidR="008161B9" w:rsidRPr="00630745">
        <w:rPr>
          <w:rFonts w:cstheme="minorHAnsi"/>
          <w:sz w:val="24"/>
          <w:szCs w:val="24"/>
        </w:rPr>
        <w:t>doivent être respectés</w:t>
      </w:r>
      <w:r w:rsidR="006C11D3" w:rsidRPr="00630745">
        <w:rPr>
          <w:rFonts w:cstheme="minorHAnsi"/>
          <w:sz w:val="24"/>
          <w:szCs w:val="24"/>
        </w:rPr>
        <w:t xml:space="preserve"> </w:t>
      </w:r>
      <w:r w:rsidR="00640AE4">
        <w:rPr>
          <w:rFonts w:cstheme="minorHAnsi"/>
          <w:sz w:val="24"/>
          <w:szCs w:val="24"/>
        </w:rPr>
        <w:t xml:space="preserve">par les avocats </w:t>
      </w:r>
      <w:r w:rsidR="006C11D3" w:rsidRPr="00630745">
        <w:rPr>
          <w:rFonts w:cstheme="minorHAnsi"/>
          <w:sz w:val="24"/>
          <w:szCs w:val="24"/>
        </w:rPr>
        <w:t>pour pénétrer dans la salle d’audience afin de limiter le nombre de personnes présentes simultanément</w:t>
      </w:r>
    </w:p>
    <w:p w:rsidR="00640AE4" w:rsidRPr="004D31EA" w:rsidRDefault="004D31EA" w:rsidP="00640AE4">
      <w:pPr>
        <w:pStyle w:val="Paragraphedeliste"/>
        <w:numPr>
          <w:ilvl w:val="0"/>
          <w:numId w:val="24"/>
        </w:numPr>
        <w:tabs>
          <w:tab w:val="left" w:pos="567"/>
        </w:tabs>
        <w:ind w:left="0" w:firstLine="0"/>
        <w:jc w:val="both"/>
        <w:rPr>
          <w:rFonts w:cstheme="minorHAnsi"/>
          <w:sz w:val="24"/>
          <w:szCs w:val="24"/>
        </w:rPr>
      </w:pPr>
      <w:r>
        <w:rPr>
          <w:rFonts w:cstheme="minorHAnsi"/>
          <w:sz w:val="24"/>
          <w:szCs w:val="24"/>
        </w:rPr>
        <w:t xml:space="preserve">Il est demandé </w:t>
      </w:r>
      <w:r w:rsidRPr="00630745">
        <w:rPr>
          <w:rFonts w:cstheme="minorHAnsi"/>
          <w:sz w:val="24"/>
          <w:szCs w:val="24"/>
        </w:rPr>
        <w:t>au barreau d’assurer dans toute la mesure du possible la substitution entre eux des avocats sollicitant des renvois afin de limiter à un ou deux, ceux présents à cette seule fin à l’audience</w:t>
      </w:r>
    </w:p>
    <w:p w:rsidR="00640AE4" w:rsidRPr="00630745" w:rsidRDefault="00640AE4" w:rsidP="002F5675">
      <w:pPr>
        <w:pStyle w:val="Paragraphedeliste"/>
        <w:numPr>
          <w:ilvl w:val="0"/>
          <w:numId w:val="24"/>
        </w:numPr>
        <w:tabs>
          <w:tab w:val="left" w:pos="567"/>
        </w:tabs>
        <w:ind w:left="0" w:firstLine="0"/>
        <w:jc w:val="both"/>
        <w:rPr>
          <w:rFonts w:cstheme="minorHAnsi"/>
          <w:sz w:val="24"/>
          <w:szCs w:val="24"/>
        </w:rPr>
      </w:pPr>
      <w:r>
        <w:rPr>
          <w:rFonts w:cstheme="minorHAnsi"/>
          <w:sz w:val="24"/>
          <w:szCs w:val="24"/>
        </w:rPr>
        <w:t>Les parties présentes en personne,</w:t>
      </w:r>
      <w:r w:rsidR="00E670DC">
        <w:rPr>
          <w:rFonts w:cstheme="minorHAnsi"/>
          <w:sz w:val="24"/>
          <w:szCs w:val="24"/>
        </w:rPr>
        <w:t xml:space="preserve"> </w:t>
      </w:r>
      <w:r>
        <w:rPr>
          <w:rFonts w:cstheme="minorHAnsi"/>
          <w:sz w:val="24"/>
          <w:szCs w:val="24"/>
        </w:rPr>
        <w:t>non représentées, pour l’audience d’orientation attendent à l’extérieur</w:t>
      </w:r>
    </w:p>
    <w:p w:rsidR="008161B9" w:rsidRPr="00630745" w:rsidRDefault="003536DE" w:rsidP="002F5675">
      <w:pPr>
        <w:pStyle w:val="Paragraphedeliste"/>
        <w:numPr>
          <w:ilvl w:val="0"/>
          <w:numId w:val="23"/>
        </w:numPr>
        <w:tabs>
          <w:tab w:val="left" w:pos="567"/>
        </w:tabs>
        <w:ind w:left="0" w:firstLine="0"/>
        <w:jc w:val="both"/>
        <w:rPr>
          <w:rFonts w:cstheme="minorHAnsi"/>
          <w:sz w:val="24"/>
          <w:szCs w:val="24"/>
        </w:rPr>
      </w:pPr>
      <w:r w:rsidRPr="00630745">
        <w:rPr>
          <w:rFonts w:cstheme="minorHAnsi"/>
          <w:sz w:val="24"/>
          <w:szCs w:val="24"/>
        </w:rPr>
        <w:t>À</w:t>
      </w:r>
      <w:r w:rsidR="008161B9" w:rsidRPr="00630745">
        <w:rPr>
          <w:rFonts w:cstheme="minorHAnsi"/>
          <w:sz w:val="24"/>
          <w:szCs w:val="24"/>
        </w:rPr>
        <w:t xml:space="preserve"> l’audience de vente, les enchères devant obligatoirement être portées par avocat, seuls ceux-ci seront admis et non les enchérisseurs en personne</w:t>
      </w:r>
    </w:p>
    <w:p w:rsidR="008161B9" w:rsidRPr="00630745" w:rsidRDefault="003536DE" w:rsidP="002F5675">
      <w:pPr>
        <w:pStyle w:val="Paragraphedeliste"/>
        <w:numPr>
          <w:ilvl w:val="0"/>
          <w:numId w:val="23"/>
        </w:numPr>
        <w:tabs>
          <w:tab w:val="left" w:pos="567"/>
        </w:tabs>
        <w:ind w:left="0" w:firstLine="0"/>
        <w:jc w:val="both"/>
        <w:rPr>
          <w:rFonts w:cstheme="minorHAnsi"/>
          <w:sz w:val="24"/>
          <w:szCs w:val="24"/>
        </w:rPr>
      </w:pPr>
      <w:r w:rsidRPr="00630745">
        <w:rPr>
          <w:rFonts w:cstheme="minorHAnsi"/>
          <w:sz w:val="24"/>
          <w:szCs w:val="24"/>
        </w:rPr>
        <w:t>Application</w:t>
      </w:r>
      <w:r w:rsidR="008161B9" w:rsidRPr="00630745">
        <w:rPr>
          <w:rFonts w:cstheme="minorHAnsi"/>
          <w:sz w:val="24"/>
          <w:szCs w:val="24"/>
        </w:rPr>
        <w:t xml:space="preserve"> possible de l’article 8 de l’ordonnance 304 du 25 mars 2020</w:t>
      </w:r>
    </w:p>
    <w:p w:rsidR="008161B9" w:rsidRPr="00630745" w:rsidRDefault="003536DE" w:rsidP="002F5675">
      <w:pPr>
        <w:pStyle w:val="Paragraphedeliste"/>
        <w:numPr>
          <w:ilvl w:val="0"/>
          <w:numId w:val="23"/>
        </w:numPr>
        <w:tabs>
          <w:tab w:val="left" w:pos="567"/>
        </w:tabs>
        <w:ind w:left="0" w:firstLine="0"/>
        <w:jc w:val="both"/>
        <w:rPr>
          <w:rFonts w:cstheme="minorHAnsi"/>
          <w:sz w:val="24"/>
          <w:szCs w:val="24"/>
        </w:rPr>
      </w:pPr>
      <w:r w:rsidRPr="00630745">
        <w:rPr>
          <w:rFonts w:cstheme="minorHAnsi"/>
          <w:sz w:val="24"/>
          <w:szCs w:val="24"/>
        </w:rPr>
        <w:t>Application</w:t>
      </w:r>
      <w:r w:rsidR="006C11D3" w:rsidRPr="00630745">
        <w:rPr>
          <w:rFonts w:cstheme="minorHAnsi"/>
          <w:sz w:val="24"/>
          <w:szCs w:val="24"/>
        </w:rPr>
        <w:t xml:space="preserve"> des généralités</w:t>
      </w:r>
    </w:p>
    <w:p w:rsidR="00FF49E9" w:rsidRPr="00630745" w:rsidRDefault="00FF49E9" w:rsidP="003536DE">
      <w:pPr>
        <w:pStyle w:val="Paragraphedeliste"/>
        <w:tabs>
          <w:tab w:val="left" w:pos="567"/>
        </w:tabs>
        <w:ind w:left="0"/>
        <w:jc w:val="both"/>
        <w:rPr>
          <w:rFonts w:cstheme="minorHAnsi"/>
          <w:sz w:val="24"/>
          <w:szCs w:val="24"/>
        </w:rPr>
      </w:pPr>
    </w:p>
    <w:p w:rsidR="00B058DC" w:rsidRDefault="00FF49E9" w:rsidP="0092489C">
      <w:pPr>
        <w:pStyle w:val="Titre3"/>
        <w:rPr>
          <w:b/>
        </w:rPr>
      </w:pPr>
      <w:bookmarkStart w:id="118" w:name="_Toc39497679"/>
      <w:bookmarkStart w:id="119" w:name="_Toc39497838"/>
      <w:bookmarkStart w:id="120" w:name="_Toc39750190"/>
      <w:r w:rsidRPr="00630745">
        <w:rPr>
          <w:b/>
        </w:rPr>
        <w:t>Saisies des rémunérations</w:t>
      </w:r>
      <w:bookmarkEnd w:id="118"/>
      <w:bookmarkEnd w:id="119"/>
      <w:bookmarkEnd w:id="120"/>
    </w:p>
    <w:p w:rsidR="0092489C" w:rsidRPr="0092489C" w:rsidRDefault="0092489C" w:rsidP="0092489C"/>
    <w:p w:rsidR="0092489C" w:rsidRPr="0092489C" w:rsidRDefault="003536DE" w:rsidP="0092489C">
      <w:pPr>
        <w:pStyle w:val="Paragraphedeliste"/>
        <w:numPr>
          <w:ilvl w:val="0"/>
          <w:numId w:val="27"/>
        </w:numPr>
        <w:tabs>
          <w:tab w:val="left" w:pos="567"/>
        </w:tabs>
        <w:ind w:left="0" w:firstLine="0"/>
        <w:jc w:val="both"/>
        <w:rPr>
          <w:rFonts w:cstheme="minorHAnsi"/>
          <w:sz w:val="24"/>
          <w:szCs w:val="24"/>
        </w:rPr>
      </w:pPr>
      <w:r w:rsidRPr="00630745">
        <w:rPr>
          <w:rFonts w:cstheme="minorHAnsi"/>
          <w:sz w:val="24"/>
          <w:szCs w:val="24"/>
        </w:rPr>
        <w:t>Regroupement</w:t>
      </w:r>
      <w:r w:rsidR="00B058DC" w:rsidRPr="00630745">
        <w:rPr>
          <w:rFonts w:cstheme="minorHAnsi"/>
          <w:sz w:val="24"/>
          <w:szCs w:val="24"/>
        </w:rPr>
        <w:t xml:space="preserve"> des dossiers par étude par audience ou substitution des études entre elles</w:t>
      </w:r>
    </w:p>
    <w:p w:rsidR="00B058DC" w:rsidRDefault="003536DE" w:rsidP="002F5675">
      <w:pPr>
        <w:pStyle w:val="Paragraphedeliste"/>
        <w:numPr>
          <w:ilvl w:val="0"/>
          <w:numId w:val="27"/>
        </w:numPr>
        <w:tabs>
          <w:tab w:val="left" w:pos="567"/>
        </w:tabs>
        <w:ind w:left="0" w:firstLine="0"/>
        <w:jc w:val="both"/>
        <w:rPr>
          <w:rFonts w:cstheme="minorHAnsi"/>
          <w:sz w:val="24"/>
          <w:szCs w:val="24"/>
        </w:rPr>
      </w:pPr>
      <w:r w:rsidRPr="00630745">
        <w:rPr>
          <w:rFonts w:cstheme="minorHAnsi"/>
          <w:sz w:val="24"/>
          <w:szCs w:val="24"/>
        </w:rPr>
        <w:t>Avis</w:t>
      </w:r>
      <w:r w:rsidR="00B058DC" w:rsidRPr="00630745">
        <w:rPr>
          <w:rFonts w:cstheme="minorHAnsi"/>
          <w:sz w:val="24"/>
          <w:szCs w:val="24"/>
        </w:rPr>
        <w:t xml:space="preserve"> aux débiteurs pour différencier les horaires de convocation puis convocations à horaires différenciés</w:t>
      </w:r>
    </w:p>
    <w:p w:rsidR="00B058DC" w:rsidRDefault="004D31EA" w:rsidP="002F5675">
      <w:pPr>
        <w:pStyle w:val="Paragraphedeliste"/>
        <w:numPr>
          <w:ilvl w:val="0"/>
          <w:numId w:val="27"/>
        </w:numPr>
        <w:tabs>
          <w:tab w:val="left" w:pos="567"/>
        </w:tabs>
        <w:ind w:left="0" w:firstLine="0"/>
        <w:jc w:val="both"/>
        <w:rPr>
          <w:rFonts w:cstheme="minorHAnsi"/>
          <w:sz w:val="24"/>
          <w:szCs w:val="24"/>
        </w:rPr>
      </w:pPr>
      <w:r>
        <w:rPr>
          <w:rFonts w:cstheme="minorHAnsi"/>
          <w:sz w:val="24"/>
          <w:szCs w:val="24"/>
        </w:rPr>
        <w:t>A défaut, l</w:t>
      </w:r>
      <w:r w:rsidR="003536DE" w:rsidRPr="00630745">
        <w:rPr>
          <w:rFonts w:cstheme="minorHAnsi"/>
          <w:sz w:val="24"/>
          <w:szCs w:val="24"/>
        </w:rPr>
        <w:t>es</w:t>
      </w:r>
      <w:r w:rsidR="00B058DC" w:rsidRPr="00630745">
        <w:rPr>
          <w:rFonts w:cstheme="minorHAnsi"/>
          <w:sz w:val="24"/>
          <w:szCs w:val="24"/>
        </w:rPr>
        <w:t xml:space="preserve"> débiteurs attendent à l’extérieur </w:t>
      </w:r>
      <w:r>
        <w:rPr>
          <w:rFonts w:cstheme="minorHAnsi"/>
          <w:sz w:val="24"/>
          <w:szCs w:val="24"/>
        </w:rPr>
        <w:t xml:space="preserve">et sont appelés par le greffier pour attendre par groupe compatible avec la capacité </w:t>
      </w:r>
      <w:r w:rsidR="00B058DC" w:rsidRPr="00630745">
        <w:rPr>
          <w:rFonts w:cstheme="minorHAnsi"/>
          <w:sz w:val="24"/>
          <w:szCs w:val="24"/>
        </w:rPr>
        <w:t xml:space="preserve">des </w:t>
      </w:r>
      <w:r>
        <w:rPr>
          <w:rFonts w:cstheme="minorHAnsi"/>
          <w:sz w:val="24"/>
          <w:szCs w:val="24"/>
        </w:rPr>
        <w:t>zones d’attente l’appel du dossier les concernant</w:t>
      </w:r>
    </w:p>
    <w:p w:rsidR="0092489C" w:rsidRPr="00630745" w:rsidRDefault="0092489C" w:rsidP="002F5675">
      <w:pPr>
        <w:pStyle w:val="Paragraphedeliste"/>
        <w:numPr>
          <w:ilvl w:val="0"/>
          <w:numId w:val="27"/>
        </w:numPr>
        <w:tabs>
          <w:tab w:val="left" w:pos="567"/>
        </w:tabs>
        <w:ind w:left="0" w:firstLine="0"/>
        <w:jc w:val="both"/>
        <w:rPr>
          <w:rFonts w:cstheme="minorHAnsi"/>
          <w:sz w:val="24"/>
          <w:szCs w:val="24"/>
        </w:rPr>
      </w:pPr>
      <w:r>
        <w:rPr>
          <w:rFonts w:cstheme="minorHAnsi"/>
          <w:sz w:val="24"/>
          <w:szCs w:val="24"/>
        </w:rPr>
        <w:t>Tenue dans une salle du rez-de-chaussée si possible (cf tableau hebdomadaire)</w:t>
      </w:r>
    </w:p>
    <w:p w:rsidR="00FF49E9" w:rsidRPr="00630745" w:rsidRDefault="00FF49E9" w:rsidP="003536DE">
      <w:pPr>
        <w:pStyle w:val="Paragraphedeliste"/>
        <w:tabs>
          <w:tab w:val="left" w:pos="567"/>
        </w:tabs>
        <w:ind w:left="0"/>
        <w:jc w:val="both"/>
        <w:rPr>
          <w:rFonts w:cstheme="minorHAnsi"/>
          <w:sz w:val="24"/>
          <w:szCs w:val="24"/>
        </w:rPr>
      </w:pPr>
    </w:p>
    <w:p w:rsidR="00F96EFF" w:rsidRPr="00630745" w:rsidRDefault="00F96EFF" w:rsidP="000D7857">
      <w:pPr>
        <w:pStyle w:val="Titre3"/>
        <w:rPr>
          <w:b/>
        </w:rPr>
      </w:pPr>
      <w:bookmarkStart w:id="121" w:name="_Toc39497680"/>
      <w:bookmarkStart w:id="122" w:name="_Toc39497839"/>
      <w:bookmarkStart w:id="123" w:name="_Toc39750191"/>
      <w:r w:rsidRPr="00630745">
        <w:rPr>
          <w:b/>
        </w:rPr>
        <w:t>Auditions de tutelles</w:t>
      </w:r>
      <w:bookmarkEnd w:id="121"/>
      <w:bookmarkEnd w:id="122"/>
      <w:bookmarkEnd w:id="123"/>
    </w:p>
    <w:p w:rsidR="00737BC1" w:rsidRPr="00630745" w:rsidRDefault="00737BC1" w:rsidP="003536DE">
      <w:pPr>
        <w:pStyle w:val="Paragraphedeliste"/>
        <w:tabs>
          <w:tab w:val="left" w:pos="567"/>
        </w:tabs>
        <w:ind w:left="0"/>
        <w:jc w:val="both"/>
        <w:rPr>
          <w:rFonts w:cstheme="minorHAnsi"/>
          <w:b/>
          <w:sz w:val="24"/>
          <w:szCs w:val="24"/>
        </w:rPr>
      </w:pPr>
    </w:p>
    <w:p w:rsidR="00737BC1" w:rsidRDefault="003536DE" w:rsidP="002F5675">
      <w:pPr>
        <w:pStyle w:val="Paragraphedeliste"/>
        <w:numPr>
          <w:ilvl w:val="0"/>
          <w:numId w:val="28"/>
        </w:numPr>
        <w:tabs>
          <w:tab w:val="left" w:pos="567"/>
        </w:tabs>
        <w:ind w:left="0" w:firstLine="0"/>
        <w:jc w:val="both"/>
        <w:rPr>
          <w:rFonts w:cstheme="minorHAnsi"/>
          <w:sz w:val="24"/>
          <w:szCs w:val="24"/>
        </w:rPr>
      </w:pPr>
      <w:r w:rsidRPr="00630745">
        <w:rPr>
          <w:rFonts w:cstheme="minorHAnsi"/>
          <w:sz w:val="24"/>
          <w:szCs w:val="24"/>
        </w:rPr>
        <w:t>Sur</w:t>
      </w:r>
      <w:r w:rsidR="00737BC1" w:rsidRPr="00630745">
        <w:rPr>
          <w:rFonts w:cstheme="minorHAnsi"/>
          <w:sz w:val="24"/>
          <w:szCs w:val="24"/>
        </w:rPr>
        <w:t xml:space="preserve"> con</w:t>
      </w:r>
      <w:r w:rsidR="00AA6BEC" w:rsidRPr="00630745">
        <w:rPr>
          <w:rFonts w:cstheme="minorHAnsi"/>
          <w:sz w:val="24"/>
          <w:szCs w:val="24"/>
        </w:rPr>
        <w:t>vocation à horaires échelonnés</w:t>
      </w:r>
      <w:r w:rsidR="00E54503">
        <w:rPr>
          <w:rFonts w:cstheme="minorHAnsi"/>
          <w:sz w:val="24"/>
          <w:szCs w:val="24"/>
        </w:rPr>
        <w:t xml:space="preserve"> </w:t>
      </w:r>
      <w:r w:rsidR="004D31EA">
        <w:rPr>
          <w:rFonts w:cstheme="minorHAnsi"/>
          <w:sz w:val="24"/>
          <w:szCs w:val="24"/>
        </w:rPr>
        <w:t>(entrée autorisée 10 mn avant)</w:t>
      </w:r>
    </w:p>
    <w:p w:rsidR="004D31EA" w:rsidRPr="00630745" w:rsidRDefault="004D31EA" w:rsidP="002F5675">
      <w:pPr>
        <w:pStyle w:val="Paragraphedeliste"/>
        <w:numPr>
          <w:ilvl w:val="0"/>
          <w:numId w:val="28"/>
        </w:numPr>
        <w:tabs>
          <w:tab w:val="left" w:pos="567"/>
        </w:tabs>
        <w:ind w:left="0" w:firstLine="0"/>
        <w:jc w:val="both"/>
        <w:rPr>
          <w:rFonts w:cstheme="minorHAnsi"/>
          <w:sz w:val="24"/>
          <w:szCs w:val="24"/>
        </w:rPr>
      </w:pPr>
      <w:r>
        <w:rPr>
          <w:rFonts w:cstheme="minorHAnsi"/>
          <w:sz w:val="24"/>
          <w:szCs w:val="24"/>
        </w:rPr>
        <w:t>Tenue dans une salle du rez-de-chaussée dans toute la mesure du possible</w:t>
      </w:r>
      <w:r w:rsidR="00E670DC">
        <w:rPr>
          <w:rFonts w:cstheme="minorHAnsi"/>
          <w:sz w:val="24"/>
          <w:szCs w:val="24"/>
        </w:rPr>
        <w:t xml:space="preserve"> </w:t>
      </w:r>
      <w:r w:rsidR="0092489C">
        <w:rPr>
          <w:rFonts w:cstheme="minorHAnsi"/>
          <w:sz w:val="24"/>
          <w:szCs w:val="24"/>
        </w:rPr>
        <w:t>(cf tableau hebdomadaire)</w:t>
      </w:r>
    </w:p>
    <w:p w:rsidR="00737BC1" w:rsidRPr="00630745" w:rsidRDefault="003536DE" w:rsidP="002F5675">
      <w:pPr>
        <w:pStyle w:val="Paragraphedeliste"/>
        <w:numPr>
          <w:ilvl w:val="0"/>
          <w:numId w:val="28"/>
        </w:numPr>
        <w:tabs>
          <w:tab w:val="left" w:pos="567"/>
        </w:tabs>
        <w:ind w:left="0" w:firstLine="0"/>
        <w:jc w:val="both"/>
        <w:rPr>
          <w:rFonts w:cstheme="minorHAnsi"/>
          <w:sz w:val="24"/>
          <w:szCs w:val="24"/>
        </w:rPr>
      </w:pPr>
      <w:r w:rsidRPr="00630745">
        <w:rPr>
          <w:rFonts w:cstheme="minorHAnsi"/>
          <w:sz w:val="24"/>
          <w:szCs w:val="24"/>
        </w:rPr>
        <w:lastRenderedPageBreak/>
        <w:t>Tenue</w:t>
      </w:r>
      <w:r w:rsidR="00737BC1" w:rsidRPr="00630745">
        <w:rPr>
          <w:rFonts w:cstheme="minorHAnsi"/>
          <w:sz w:val="24"/>
          <w:szCs w:val="24"/>
        </w:rPr>
        <w:t xml:space="preserve"> en salle 5 si plus de deux personnes à entendre</w:t>
      </w:r>
    </w:p>
    <w:p w:rsidR="00737BC1" w:rsidRPr="00630745" w:rsidRDefault="003536DE" w:rsidP="002F5675">
      <w:pPr>
        <w:pStyle w:val="Paragraphedeliste"/>
        <w:numPr>
          <w:ilvl w:val="0"/>
          <w:numId w:val="28"/>
        </w:numPr>
        <w:tabs>
          <w:tab w:val="left" w:pos="567"/>
        </w:tabs>
        <w:ind w:left="0" w:firstLine="0"/>
        <w:jc w:val="both"/>
        <w:rPr>
          <w:rFonts w:cstheme="minorHAnsi"/>
          <w:sz w:val="24"/>
          <w:szCs w:val="24"/>
        </w:rPr>
      </w:pPr>
      <w:r w:rsidRPr="00630745">
        <w:rPr>
          <w:rFonts w:cstheme="minorHAnsi"/>
          <w:sz w:val="24"/>
          <w:szCs w:val="24"/>
        </w:rPr>
        <w:t>Les</w:t>
      </w:r>
      <w:r w:rsidR="00AA6BEC" w:rsidRPr="00630745">
        <w:rPr>
          <w:rFonts w:cstheme="minorHAnsi"/>
          <w:sz w:val="24"/>
          <w:szCs w:val="24"/>
        </w:rPr>
        <w:t xml:space="preserve"> personnes </w:t>
      </w:r>
      <w:r w:rsidRPr="00630745">
        <w:rPr>
          <w:rFonts w:cstheme="minorHAnsi"/>
          <w:sz w:val="24"/>
          <w:szCs w:val="24"/>
        </w:rPr>
        <w:t>convoquées attendent</w:t>
      </w:r>
      <w:r w:rsidR="00737BC1" w:rsidRPr="00630745">
        <w:rPr>
          <w:rFonts w:cstheme="minorHAnsi"/>
          <w:sz w:val="24"/>
          <w:szCs w:val="24"/>
        </w:rPr>
        <w:t xml:space="preserve"> à l’e</w:t>
      </w:r>
      <w:r w:rsidR="00AA6BEC" w:rsidRPr="00630745">
        <w:rPr>
          <w:rFonts w:cstheme="minorHAnsi"/>
          <w:sz w:val="24"/>
          <w:szCs w:val="24"/>
        </w:rPr>
        <w:t xml:space="preserve">xtérieur des locaux </w:t>
      </w:r>
      <w:r w:rsidRPr="00630745">
        <w:rPr>
          <w:rFonts w:cstheme="minorHAnsi"/>
          <w:sz w:val="24"/>
          <w:szCs w:val="24"/>
        </w:rPr>
        <w:t>(couloir</w:t>
      </w:r>
      <w:r w:rsidR="00AA6BEC" w:rsidRPr="00630745">
        <w:rPr>
          <w:rFonts w:cstheme="minorHAnsi"/>
          <w:sz w:val="24"/>
          <w:szCs w:val="24"/>
        </w:rPr>
        <w:t xml:space="preserve"> d</w:t>
      </w:r>
      <w:r w:rsidR="00737BC1" w:rsidRPr="00630745">
        <w:rPr>
          <w:rFonts w:cstheme="minorHAnsi"/>
          <w:sz w:val="24"/>
          <w:szCs w:val="24"/>
        </w:rPr>
        <w:t>ans le prolongement de la passerelle) ou de la salle d’audience</w:t>
      </w:r>
    </w:p>
    <w:p w:rsidR="00737BC1" w:rsidRPr="00630745" w:rsidRDefault="00737BC1" w:rsidP="003536DE">
      <w:pPr>
        <w:pStyle w:val="Paragraphedeliste"/>
        <w:tabs>
          <w:tab w:val="left" w:pos="567"/>
        </w:tabs>
        <w:ind w:left="0"/>
        <w:jc w:val="both"/>
        <w:rPr>
          <w:rFonts w:cstheme="minorHAnsi"/>
          <w:sz w:val="24"/>
          <w:szCs w:val="24"/>
        </w:rPr>
      </w:pPr>
    </w:p>
    <w:p w:rsidR="00F96EFF" w:rsidRPr="00630745" w:rsidRDefault="00F96EFF" w:rsidP="000D7857">
      <w:pPr>
        <w:pStyle w:val="Titre3"/>
        <w:rPr>
          <w:b/>
        </w:rPr>
      </w:pPr>
      <w:bookmarkStart w:id="124" w:name="_Toc39497681"/>
      <w:bookmarkStart w:id="125" w:name="_Toc39497840"/>
      <w:bookmarkStart w:id="126" w:name="_Toc39750192"/>
      <w:r w:rsidRPr="00630745">
        <w:rPr>
          <w:b/>
        </w:rPr>
        <w:t>Surendettement</w:t>
      </w:r>
      <w:r w:rsidR="00737BC1" w:rsidRPr="00630745">
        <w:rPr>
          <w:b/>
        </w:rPr>
        <w:t xml:space="preserve"> et rétablissement personnel</w:t>
      </w:r>
      <w:bookmarkEnd w:id="124"/>
      <w:bookmarkEnd w:id="125"/>
      <w:bookmarkEnd w:id="126"/>
    </w:p>
    <w:p w:rsidR="00737BC1" w:rsidRPr="00630745" w:rsidRDefault="00737BC1" w:rsidP="003536DE">
      <w:pPr>
        <w:pStyle w:val="Paragraphedeliste"/>
        <w:tabs>
          <w:tab w:val="left" w:pos="567"/>
        </w:tabs>
        <w:ind w:left="0"/>
        <w:jc w:val="both"/>
        <w:rPr>
          <w:rFonts w:cstheme="minorHAnsi"/>
          <w:b/>
          <w:sz w:val="24"/>
          <w:szCs w:val="24"/>
        </w:rPr>
      </w:pPr>
    </w:p>
    <w:p w:rsidR="00737BC1" w:rsidRPr="00630745" w:rsidRDefault="003536DE" w:rsidP="002F5675">
      <w:pPr>
        <w:pStyle w:val="Paragraphedeliste"/>
        <w:numPr>
          <w:ilvl w:val="0"/>
          <w:numId w:val="29"/>
        </w:numPr>
        <w:tabs>
          <w:tab w:val="left" w:pos="567"/>
        </w:tabs>
        <w:ind w:left="0" w:firstLine="0"/>
        <w:jc w:val="both"/>
        <w:rPr>
          <w:rFonts w:cstheme="minorHAnsi"/>
          <w:sz w:val="24"/>
          <w:szCs w:val="24"/>
        </w:rPr>
      </w:pPr>
      <w:r w:rsidRPr="00630745">
        <w:rPr>
          <w:rFonts w:cstheme="minorHAnsi"/>
          <w:sz w:val="24"/>
          <w:szCs w:val="24"/>
        </w:rPr>
        <w:t>Convocation</w:t>
      </w:r>
      <w:r w:rsidR="00737BC1" w:rsidRPr="00630745">
        <w:rPr>
          <w:rFonts w:cstheme="minorHAnsi"/>
          <w:sz w:val="24"/>
          <w:szCs w:val="24"/>
        </w:rPr>
        <w:t xml:space="preserve"> des dossiers toutes les demi-heures </w:t>
      </w:r>
      <w:r w:rsidR="002E5900">
        <w:rPr>
          <w:rFonts w:cstheme="minorHAnsi"/>
          <w:sz w:val="24"/>
          <w:szCs w:val="24"/>
        </w:rPr>
        <w:t>(entrée autorisée 10</w:t>
      </w:r>
      <w:r w:rsidR="00BE0FEA">
        <w:rPr>
          <w:rFonts w:cstheme="minorHAnsi"/>
          <w:sz w:val="24"/>
          <w:szCs w:val="24"/>
        </w:rPr>
        <w:t xml:space="preserve"> </w:t>
      </w:r>
      <w:r w:rsidR="002E5900">
        <w:rPr>
          <w:rFonts w:cstheme="minorHAnsi"/>
          <w:sz w:val="24"/>
          <w:szCs w:val="24"/>
        </w:rPr>
        <w:t>mn avant)</w:t>
      </w:r>
    </w:p>
    <w:p w:rsidR="00737BC1" w:rsidRPr="00630745" w:rsidRDefault="003536DE" w:rsidP="002F5675">
      <w:pPr>
        <w:pStyle w:val="Paragraphedeliste"/>
        <w:numPr>
          <w:ilvl w:val="0"/>
          <w:numId w:val="29"/>
        </w:numPr>
        <w:tabs>
          <w:tab w:val="left" w:pos="567"/>
        </w:tabs>
        <w:ind w:left="0" w:firstLine="0"/>
        <w:jc w:val="both"/>
        <w:rPr>
          <w:rFonts w:cstheme="minorHAnsi"/>
          <w:sz w:val="24"/>
          <w:szCs w:val="24"/>
        </w:rPr>
      </w:pPr>
      <w:r w:rsidRPr="00630745">
        <w:rPr>
          <w:rFonts w:cstheme="minorHAnsi"/>
          <w:sz w:val="24"/>
          <w:szCs w:val="24"/>
        </w:rPr>
        <w:t>Tenue</w:t>
      </w:r>
      <w:r w:rsidR="00737BC1" w:rsidRPr="00630745">
        <w:rPr>
          <w:rFonts w:cstheme="minorHAnsi"/>
          <w:sz w:val="24"/>
          <w:szCs w:val="24"/>
        </w:rPr>
        <w:t xml:space="preserve"> </w:t>
      </w:r>
      <w:r w:rsidR="002E5900">
        <w:rPr>
          <w:rFonts w:cstheme="minorHAnsi"/>
          <w:sz w:val="24"/>
          <w:szCs w:val="24"/>
        </w:rPr>
        <w:t>dans une salle du rez-de-chaussée</w:t>
      </w:r>
      <w:r w:rsidR="00E54503">
        <w:rPr>
          <w:rFonts w:cstheme="minorHAnsi"/>
          <w:sz w:val="24"/>
          <w:szCs w:val="24"/>
        </w:rPr>
        <w:t xml:space="preserve"> et à défaut en salle 8</w:t>
      </w:r>
      <w:r w:rsidR="0092489C">
        <w:rPr>
          <w:rFonts w:cstheme="minorHAnsi"/>
          <w:sz w:val="24"/>
          <w:szCs w:val="24"/>
        </w:rPr>
        <w:t xml:space="preserve"> (cf</w:t>
      </w:r>
      <w:r w:rsidR="00BE0FEA">
        <w:rPr>
          <w:rFonts w:cstheme="minorHAnsi"/>
          <w:sz w:val="24"/>
          <w:szCs w:val="24"/>
        </w:rPr>
        <w:t>.</w:t>
      </w:r>
      <w:r w:rsidR="0092489C">
        <w:rPr>
          <w:rFonts w:cstheme="minorHAnsi"/>
          <w:sz w:val="24"/>
          <w:szCs w:val="24"/>
        </w:rPr>
        <w:t xml:space="preserve"> tableau hebdomadaire)</w:t>
      </w:r>
    </w:p>
    <w:p w:rsidR="00737BC1" w:rsidRPr="00630745" w:rsidRDefault="003536DE" w:rsidP="002F5675">
      <w:pPr>
        <w:pStyle w:val="Paragraphedeliste"/>
        <w:numPr>
          <w:ilvl w:val="0"/>
          <w:numId w:val="29"/>
        </w:numPr>
        <w:tabs>
          <w:tab w:val="left" w:pos="567"/>
        </w:tabs>
        <w:ind w:left="0" w:firstLine="0"/>
        <w:jc w:val="both"/>
        <w:rPr>
          <w:rFonts w:cstheme="minorHAnsi"/>
          <w:b/>
          <w:sz w:val="24"/>
          <w:szCs w:val="24"/>
        </w:rPr>
      </w:pPr>
      <w:r w:rsidRPr="00630745">
        <w:rPr>
          <w:rFonts w:cstheme="minorHAnsi"/>
          <w:sz w:val="24"/>
          <w:szCs w:val="24"/>
        </w:rPr>
        <w:t>Les</w:t>
      </w:r>
      <w:r w:rsidR="00737BC1" w:rsidRPr="00630745">
        <w:rPr>
          <w:rFonts w:cstheme="minorHAnsi"/>
          <w:sz w:val="24"/>
          <w:szCs w:val="24"/>
        </w:rPr>
        <w:t xml:space="preserve"> parties présentes en personne attendent </w:t>
      </w:r>
      <w:r w:rsidRPr="00630745">
        <w:rPr>
          <w:rFonts w:cstheme="minorHAnsi"/>
          <w:sz w:val="24"/>
          <w:szCs w:val="24"/>
        </w:rPr>
        <w:t>dans l’espace</w:t>
      </w:r>
      <w:r w:rsidR="00737BC1" w:rsidRPr="00630745">
        <w:rPr>
          <w:rFonts w:cstheme="minorHAnsi"/>
          <w:sz w:val="24"/>
          <w:szCs w:val="24"/>
        </w:rPr>
        <w:t xml:space="preserve"> précédant la</w:t>
      </w:r>
      <w:r w:rsidR="003C2E0E">
        <w:rPr>
          <w:rFonts w:cstheme="minorHAnsi"/>
          <w:sz w:val="24"/>
          <w:szCs w:val="24"/>
        </w:rPr>
        <w:t xml:space="preserve"> salle d’audience</w:t>
      </w:r>
      <w:r w:rsidR="00737BC1" w:rsidRPr="00630745">
        <w:rPr>
          <w:rFonts w:cstheme="minorHAnsi"/>
          <w:sz w:val="24"/>
          <w:szCs w:val="24"/>
        </w:rPr>
        <w:t xml:space="preserve"> l’appel du dossier les concernant</w:t>
      </w:r>
    </w:p>
    <w:p w:rsidR="00717C01" w:rsidRPr="00630745" w:rsidRDefault="00717C01" w:rsidP="00717C01">
      <w:pPr>
        <w:pStyle w:val="Paragraphedeliste"/>
        <w:tabs>
          <w:tab w:val="left" w:pos="567"/>
        </w:tabs>
        <w:ind w:left="0"/>
        <w:jc w:val="both"/>
        <w:rPr>
          <w:rFonts w:cstheme="minorHAnsi"/>
          <w:b/>
          <w:sz w:val="24"/>
          <w:szCs w:val="24"/>
        </w:rPr>
      </w:pPr>
    </w:p>
    <w:p w:rsidR="00E9405C" w:rsidRDefault="00E9405C" w:rsidP="000D7857">
      <w:pPr>
        <w:pStyle w:val="Titre3"/>
        <w:rPr>
          <w:b/>
        </w:rPr>
      </w:pPr>
      <w:bookmarkStart w:id="127" w:name="_Toc39497682"/>
      <w:bookmarkStart w:id="128" w:name="_Toc39497841"/>
      <w:bookmarkStart w:id="129" w:name="_Toc39750193"/>
      <w:r w:rsidRPr="00630745">
        <w:rPr>
          <w:b/>
        </w:rPr>
        <w:t>Audiences d’assistance éducative</w:t>
      </w:r>
      <w:bookmarkEnd w:id="127"/>
      <w:bookmarkEnd w:id="128"/>
      <w:bookmarkEnd w:id="129"/>
    </w:p>
    <w:p w:rsidR="00DD6D11" w:rsidRPr="00DD6D11" w:rsidRDefault="00DD6D11" w:rsidP="00DD6D11"/>
    <w:p w:rsidR="00E9405C" w:rsidRPr="00630745" w:rsidRDefault="00E9405C" w:rsidP="002F5675">
      <w:pPr>
        <w:pStyle w:val="Paragraphedeliste"/>
        <w:numPr>
          <w:ilvl w:val="0"/>
          <w:numId w:val="31"/>
        </w:numPr>
        <w:tabs>
          <w:tab w:val="left" w:pos="567"/>
        </w:tabs>
        <w:ind w:left="0" w:firstLine="0"/>
        <w:jc w:val="both"/>
        <w:rPr>
          <w:rFonts w:cstheme="minorHAnsi"/>
          <w:sz w:val="24"/>
          <w:szCs w:val="24"/>
        </w:rPr>
      </w:pPr>
      <w:r w:rsidRPr="00630745">
        <w:rPr>
          <w:rFonts w:cstheme="minorHAnsi"/>
          <w:sz w:val="24"/>
          <w:szCs w:val="24"/>
        </w:rPr>
        <w:t>Application des dispositions de</w:t>
      </w:r>
      <w:r w:rsidR="0092489C">
        <w:rPr>
          <w:rFonts w:cstheme="minorHAnsi"/>
          <w:sz w:val="24"/>
          <w:szCs w:val="24"/>
        </w:rPr>
        <w:t>s articles 13 et suivants l’ordonnance COVID 304</w:t>
      </w:r>
      <w:r w:rsidRPr="00630745">
        <w:rPr>
          <w:rFonts w:cstheme="minorHAnsi"/>
          <w:sz w:val="24"/>
          <w:szCs w:val="24"/>
        </w:rPr>
        <w:t xml:space="preserve"> pour les mesures d’</w:t>
      </w:r>
      <w:r w:rsidR="004B0EB5" w:rsidRPr="00630745">
        <w:rPr>
          <w:rFonts w:cstheme="minorHAnsi"/>
          <w:sz w:val="24"/>
          <w:szCs w:val="24"/>
        </w:rPr>
        <w:t>AEMO</w:t>
      </w:r>
      <w:r w:rsidR="00AA6BEC" w:rsidRPr="00630745">
        <w:rPr>
          <w:rFonts w:cstheme="minorHAnsi"/>
          <w:sz w:val="24"/>
          <w:szCs w:val="24"/>
        </w:rPr>
        <w:t xml:space="preserve"> </w:t>
      </w:r>
      <w:r w:rsidR="003536DE" w:rsidRPr="00630745">
        <w:rPr>
          <w:rFonts w:cstheme="minorHAnsi"/>
          <w:sz w:val="24"/>
          <w:szCs w:val="24"/>
        </w:rPr>
        <w:t>(décision</w:t>
      </w:r>
      <w:r w:rsidR="004B0EB5" w:rsidRPr="00630745">
        <w:rPr>
          <w:rFonts w:cstheme="minorHAnsi"/>
          <w:sz w:val="24"/>
          <w:szCs w:val="24"/>
        </w:rPr>
        <w:t xml:space="preserve"> sans </w:t>
      </w:r>
      <w:r w:rsidRPr="00630745">
        <w:rPr>
          <w:rFonts w:cstheme="minorHAnsi"/>
          <w:sz w:val="24"/>
          <w:szCs w:val="24"/>
        </w:rPr>
        <w:t>débat</w:t>
      </w:r>
      <w:r w:rsidR="004B0EB5" w:rsidRPr="00630745">
        <w:rPr>
          <w:rFonts w:cstheme="minorHAnsi"/>
          <w:sz w:val="24"/>
          <w:szCs w:val="24"/>
        </w:rPr>
        <w:t xml:space="preserve"> par ordonnance)</w:t>
      </w:r>
    </w:p>
    <w:p w:rsidR="004B0EB5" w:rsidRPr="00630745" w:rsidRDefault="004B0EB5" w:rsidP="002F5675">
      <w:pPr>
        <w:pStyle w:val="Paragraphedeliste"/>
        <w:numPr>
          <w:ilvl w:val="0"/>
          <w:numId w:val="31"/>
        </w:numPr>
        <w:tabs>
          <w:tab w:val="left" w:pos="567"/>
        </w:tabs>
        <w:ind w:left="0" w:firstLine="0"/>
        <w:jc w:val="both"/>
        <w:rPr>
          <w:rFonts w:cstheme="minorHAnsi"/>
          <w:sz w:val="24"/>
          <w:szCs w:val="24"/>
        </w:rPr>
      </w:pPr>
      <w:r w:rsidRPr="00630745">
        <w:rPr>
          <w:rFonts w:cstheme="minorHAnsi"/>
          <w:sz w:val="24"/>
          <w:szCs w:val="24"/>
        </w:rPr>
        <w:t xml:space="preserve">Convocation </w:t>
      </w:r>
      <w:r w:rsidR="00AA6BEC" w:rsidRPr="00630745">
        <w:rPr>
          <w:rFonts w:cstheme="minorHAnsi"/>
          <w:sz w:val="24"/>
          <w:szCs w:val="24"/>
        </w:rPr>
        <w:t>à horaire fixe pour les</w:t>
      </w:r>
      <w:r w:rsidRPr="00630745">
        <w:rPr>
          <w:rFonts w:cstheme="minorHAnsi"/>
          <w:sz w:val="24"/>
          <w:szCs w:val="24"/>
        </w:rPr>
        <w:t xml:space="preserve"> placements contentieux</w:t>
      </w:r>
      <w:r w:rsidR="004F6F74" w:rsidRPr="00630745">
        <w:rPr>
          <w:rFonts w:cstheme="minorHAnsi"/>
          <w:sz w:val="24"/>
          <w:szCs w:val="24"/>
        </w:rPr>
        <w:t xml:space="preserve"> </w:t>
      </w:r>
      <w:r w:rsidR="003536DE" w:rsidRPr="00630745">
        <w:rPr>
          <w:rFonts w:cstheme="minorHAnsi"/>
          <w:sz w:val="24"/>
          <w:szCs w:val="24"/>
        </w:rPr>
        <w:t>(hors</w:t>
      </w:r>
      <w:r w:rsidRPr="00630745">
        <w:rPr>
          <w:rFonts w:cstheme="minorHAnsi"/>
          <w:sz w:val="24"/>
          <w:szCs w:val="24"/>
        </w:rPr>
        <w:t xml:space="preserve"> la présence des enfants)</w:t>
      </w:r>
      <w:r w:rsidR="004F6F74" w:rsidRPr="00630745">
        <w:rPr>
          <w:rFonts w:cstheme="minorHAnsi"/>
          <w:sz w:val="24"/>
          <w:szCs w:val="24"/>
        </w:rPr>
        <w:t xml:space="preserve"> et décalés entre les cabinets</w:t>
      </w:r>
    </w:p>
    <w:p w:rsidR="004B0EB5" w:rsidRPr="00630745" w:rsidRDefault="004B0EB5" w:rsidP="002F5675">
      <w:pPr>
        <w:pStyle w:val="Paragraphedeliste"/>
        <w:numPr>
          <w:ilvl w:val="0"/>
          <w:numId w:val="31"/>
        </w:numPr>
        <w:tabs>
          <w:tab w:val="left" w:pos="567"/>
        </w:tabs>
        <w:ind w:left="0" w:firstLine="0"/>
        <w:jc w:val="both"/>
        <w:rPr>
          <w:rFonts w:cstheme="minorHAnsi"/>
          <w:sz w:val="24"/>
          <w:szCs w:val="24"/>
        </w:rPr>
      </w:pPr>
      <w:r w:rsidRPr="00630745">
        <w:rPr>
          <w:rFonts w:cstheme="minorHAnsi"/>
          <w:sz w:val="24"/>
          <w:szCs w:val="24"/>
        </w:rPr>
        <w:t xml:space="preserve">Attente à l’extérieur et appel par la greffière </w:t>
      </w:r>
    </w:p>
    <w:p w:rsidR="004B0EB5" w:rsidRPr="00630745" w:rsidRDefault="004B0EB5" w:rsidP="002F5675">
      <w:pPr>
        <w:pStyle w:val="Paragraphedeliste"/>
        <w:numPr>
          <w:ilvl w:val="0"/>
          <w:numId w:val="31"/>
        </w:numPr>
        <w:tabs>
          <w:tab w:val="left" w:pos="567"/>
        </w:tabs>
        <w:ind w:left="0" w:firstLine="0"/>
        <w:jc w:val="both"/>
        <w:rPr>
          <w:rFonts w:cstheme="minorHAnsi"/>
          <w:sz w:val="24"/>
          <w:szCs w:val="24"/>
        </w:rPr>
      </w:pPr>
      <w:r w:rsidRPr="00630745">
        <w:rPr>
          <w:rFonts w:cstheme="minorHAnsi"/>
          <w:sz w:val="24"/>
          <w:szCs w:val="24"/>
        </w:rPr>
        <w:t xml:space="preserve">Tenue en salle 6 </w:t>
      </w:r>
      <w:r w:rsidR="007B2054" w:rsidRPr="00630745">
        <w:rPr>
          <w:rFonts w:cstheme="minorHAnsi"/>
          <w:sz w:val="24"/>
          <w:szCs w:val="24"/>
        </w:rPr>
        <w:t xml:space="preserve">ou </w:t>
      </w:r>
      <w:r w:rsidR="004F6F74" w:rsidRPr="00630745">
        <w:rPr>
          <w:rFonts w:cstheme="minorHAnsi"/>
          <w:sz w:val="24"/>
          <w:szCs w:val="24"/>
        </w:rPr>
        <w:t xml:space="preserve">si elle est occupée </w:t>
      </w:r>
      <w:r w:rsidR="007B2054" w:rsidRPr="00630745">
        <w:rPr>
          <w:rFonts w:cstheme="minorHAnsi"/>
          <w:sz w:val="24"/>
          <w:szCs w:val="24"/>
        </w:rPr>
        <w:t>salle des délibérés de la cour d’</w:t>
      </w:r>
      <w:r w:rsidR="004F6F74" w:rsidRPr="00630745">
        <w:rPr>
          <w:rFonts w:cstheme="minorHAnsi"/>
          <w:sz w:val="24"/>
          <w:szCs w:val="24"/>
        </w:rPr>
        <w:t>Assises selon disponibilité</w:t>
      </w:r>
      <w:r w:rsidR="00BE0FEA">
        <w:rPr>
          <w:rFonts w:cstheme="minorHAnsi"/>
          <w:sz w:val="24"/>
          <w:szCs w:val="24"/>
        </w:rPr>
        <w:t xml:space="preserve"> </w:t>
      </w:r>
      <w:r w:rsidR="0092489C">
        <w:rPr>
          <w:rFonts w:cstheme="minorHAnsi"/>
          <w:sz w:val="24"/>
          <w:szCs w:val="24"/>
        </w:rPr>
        <w:t>(cf tableau hebdomadaire)</w:t>
      </w:r>
      <w:r w:rsidR="00AA6BEC" w:rsidRPr="00630745">
        <w:rPr>
          <w:rFonts w:cstheme="minorHAnsi"/>
          <w:sz w:val="24"/>
          <w:szCs w:val="24"/>
        </w:rPr>
        <w:t>,</w:t>
      </w:r>
      <w:r w:rsidR="007B2054" w:rsidRPr="00630745">
        <w:rPr>
          <w:rFonts w:cstheme="minorHAnsi"/>
          <w:sz w:val="24"/>
          <w:szCs w:val="24"/>
        </w:rPr>
        <w:t xml:space="preserve"> </w:t>
      </w:r>
      <w:r w:rsidR="004F6F74" w:rsidRPr="00630745">
        <w:rPr>
          <w:rFonts w:cstheme="minorHAnsi"/>
          <w:sz w:val="24"/>
          <w:szCs w:val="24"/>
        </w:rPr>
        <w:t xml:space="preserve">dans l’attente de l’installation des plexiglas de protection dans les bureaux </w:t>
      </w:r>
    </w:p>
    <w:p w:rsidR="00717C01" w:rsidRPr="00630745" w:rsidRDefault="00717C01" w:rsidP="00717C01">
      <w:pPr>
        <w:pStyle w:val="Paragraphedeliste"/>
        <w:tabs>
          <w:tab w:val="left" w:pos="567"/>
        </w:tabs>
        <w:ind w:left="0"/>
        <w:jc w:val="both"/>
        <w:rPr>
          <w:rFonts w:cstheme="minorHAnsi"/>
          <w:b/>
          <w:sz w:val="24"/>
          <w:szCs w:val="24"/>
        </w:rPr>
      </w:pPr>
    </w:p>
    <w:p w:rsidR="00717C01" w:rsidRPr="00630745" w:rsidRDefault="00717C01" w:rsidP="00717C01">
      <w:pPr>
        <w:pStyle w:val="Paragraphedeliste"/>
        <w:tabs>
          <w:tab w:val="left" w:pos="567"/>
        </w:tabs>
        <w:ind w:left="0"/>
        <w:jc w:val="both"/>
        <w:rPr>
          <w:rFonts w:cstheme="minorHAnsi"/>
          <w:b/>
          <w:sz w:val="24"/>
          <w:szCs w:val="24"/>
        </w:rPr>
      </w:pPr>
    </w:p>
    <w:p w:rsidR="00DB59B2" w:rsidRPr="00630745" w:rsidRDefault="00C4790A" w:rsidP="00717C01">
      <w:pPr>
        <w:pStyle w:val="Titre2"/>
        <w:rPr>
          <w:b/>
        </w:rPr>
      </w:pPr>
      <w:bookmarkStart w:id="130" w:name="_Toc39497683"/>
      <w:bookmarkStart w:id="131" w:name="_Toc39497842"/>
      <w:bookmarkStart w:id="132" w:name="_Toc39750194"/>
      <w:r w:rsidRPr="00630745">
        <w:rPr>
          <w:b/>
        </w:rPr>
        <w:t>2.1.4</w:t>
      </w:r>
      <w:r w:rsidR="00717C01" w:rsidRPr="00630745">
        <w:rPr>
          <w:b/>
        </w:rPr>
        <w:t xml:space="preserve">. </w:t>
      </w:r>
      <w:r w:rsidR="003536DE" w:rsidRPr="00630745">
        <w:rPr>
          <w:b/>
        </w:rPr>
        <w:t>L</w:t>
      </w:r>
      <w:r w:rsidR="00A048BB" w:rsidRPr="00630745">
        <w:rPr>
          <w:b/>
        </w:rPr>
        <w:t>e conseil des prudhommes</w:t>
      </w:r>
      <w:bookmarkEnd w:id="130"/>
      <w:bookmarkEnd w:id="131"/>
      <w:bookmarkEnd w:id="132"/>
    </w:p>
    <w:p w:rsidR="00DB59B2" w:rsidRPr="00630745" w:rsidRDefault="00DB59B2" w:rsidP="003536DE">
      <w:pPr>
        <w:pStyle w:val="Paragraphedeliste"/>
        <w:tabs>
          <w:tab w:val="left" w:pos="567"/>
        </w:tabs>
        <w:ind w:left="0"/>
        <w:jc w:val="both"/>
        <w:rPr>
          <w:rFonts w:cstheme="minorHAnsi"/>
          <w:b/>
          <w:sz w:val="24"/>
          <w:szCs w:val="24"/>
        </w:rPr>
      </w:pPr>
    </w:p>
    <w:p w:rsidR="00A048BB" w:rsidRPr="00630745" w:rsidRDefault="003536DE" w:rsidP="002F5675">
      <w:pPr>
        <w:pStyle w:val="Paragraphedeliste"/>
        <w:numPr>
          <w:ilvl w:val="0"/>
          <w:numId w:val="33"/>
        </w:numPr>
        <w:tabs>
          <w:tab w:val="left" w:pos="567"/>
        </w:tabs>
        <w:ind w:left="0" w:firstLine="0"/>
        <w:jc w:val="both"/>
        <w:rPr>
          <w:rFonts w:cstheme="minorHAnsi"/>
          <w:sz w:val="24"/>
          <w:szCs w:val="24"/>
        </w:rPr>
      </w:pPr>
      <w:r w:rsidRPr="00630745">
        <w:rPr>
          <w:rFonts w:cstheme="minorHAnsi"/>
          <w:sz w:val="24"/>
          <w:szCs w:val="24"/>
        </w:rPr>
        <w:t>Réception</w:t>
      </w:r>
      <w:r w:rsidR="00DB59B2" w:rsidRPr="00630745">
        <w:rPr>
          <w:rFonts w:cstheme="minorHAnsi"/>
          <w:sz w:val="24"/>
          <w:szCs w:val="24"/>
        </w:rPr>
        <w:t xml:space="preserve"> du public au greffe sur rendez-vous</w:t>
      </w:r>
      <w:r w:rsidR="001D4E9A" w:rsidRPr="00630745">
        <w:rPr>
          <w:rFonts w:cstheme="minorHAnsi"/>
          <w:sz w:val="24"/>
          <w:szCs w:val="24"/>
        </w:rPr>
        <w:t xml:space="preserve"> et des avocats dans un bureau d’accueil adapté</w:t>
      </w:r>
    </w:p>
    <w:p w:rsidR="00263FF9" w:rsidRPr="00630745" w:rsidRDefault="003536DE" w:rsidP="002F5675">
      <w:pPr>
        <w:pStyle w:val="Paragraphedeliste"/>
        <w:numPr>
          <w:ilvl w:val="0"/>
          <w:numId w:val="32"/>
        </w:numPr>
        <w:tabs>
          <w:tab w:val="left" w:pos="567"/>
        </w:tabs>
        <w:ind w:left="0" w:firstLine="0"/>
        <w:jc w:val="both"/>
        <w:rPr>
          <w:rFonts w:cstheme="minorHAnsi"/>
          <w:sz w:val="24"/>
          <w:szCs w:val="24"/>
        </w:rPr>
      </w:pPr>
      <w:r w:rsidRPr="00630745">
        <w:rPr>
          <w:rFonts w:cstheme="minorHAnsi"/>
          <w:sz w:val="24"/>
          <w:szCs w:val="24"/>
        </w:rPr>
        <w:t>Convocations</w:t>
      </w:r>
      <w:r w:rsidR="00263FF9" w:rsidRPr="00630745">
        <w:rPr>
          <w:rFonts w:cstheme="minorHAnsi"/>
          <w:sz w:val="24"/>
          <w:szCs w:val="24"/>
        </w:rPr>
        <w:t xml:space="preserve"> devant le bureau de conciliation et orientation à horaire différencié</w:t>
      </w:r>
      <w:r w:rsidR="00F762B8" w:rsidRPr="00630745">
        <w:rPr>
          <w:rFonts w:cstheme="minorHAnsi"/>
          <w:sz w:val="24"/>
          <w:szCs w:val="24"/>
        </w:rPr>
        <w:t xml:space="preserve"> </w:t>
      </w:r>
    </w:p>
    <w:p w:rsidR="00263FF9" w:rsidRPr="00630745" w:rsidRDefault="00263FF9" w:rsidP="002F5675">
      <w:pPr>
        <w:pStyle w:val="Paragraphedeliste"/>
        <w:numPr>
          <w:ilvl w:val="0"/>
          <w:numId w:val="32"/>
        </w:numPr>
        <w:tabs>
          <w:tab w:val="left" w:pos="567"/>
        </w:tabs>
        <w:ind w:left="0" w:firstLine="0"/>
        <w:jc w:val="both"/>
        <w:rPr>
          <w:rFonts w:cstheme="minorHAnsi"/>
          <w:sz w:val="24"/>
          <w:szCs w:val="24"/>
        </w:rPr>
      </w:pPr>
      <w:r w:rsidRPr="00630745">
        <w:rPr>
          <w:rFonts w:cstheme="minorHAnsi"/>
          <w:sz w:val="24"/>
          <w:szCs w:val="24"/>
        </w:rPr>
        <w:t>Attente pour les conciliations à l’extérieur du couloir du service</w:t>
      </w:r>
      <w:r w:rsidR="007137B8">
        <w:rPr>
          <w:rFonts w:cstheme="minorHAnsi"/>
          <w:sz w:val="24"/>
          <w:szCs w:val="24"/>
        </w:rPr>
        <w:t xml:space="preserve"> : tenue si possible en salle d’audience </w:t>
      </w:r>
      <w:r w:rsidR="00BE0FEA">
        <w:rPr>
          <w:rFonts w:cstheme="minorHAnsi"/>
          <w:sz w:val="24"/>
          <w:szCs w:val="24"/>
        </w:rPr>
        <w:t>(cf.</w:t>
      </w:r>
      <w:r w:rsidR="007137B8">
        <w:rPr>
          <w:rFonts w:cstheme="minorHAnsi"/>
          <w:sz w:val="24"/>
          <w:szCs w:val="24"/>
        </w:rPr>
        <w:t xml:space="preserve"> tableau hebdomadaire)</w:t>
      </w:r>
    </w:p>
    <w:p w:rsidR="00F762B8" w:rsidRPr="00630745" w:rsidRDefault="00F762B8" w:rsidP="002F5675">
      <w:pPr>
        <w:pStyle w:val="Paragraphedeliste"/>
        <w:numPr>
          <w:ilvl w:val="0"/>
          <w:numId w:val="32"/>
        </w:numPr>
        <w:tabs>
          <w:tab w:val="left" w:pos="567"/>
        </w:tabs>
        <w:ind w:left="0" w:firstLine="0"/>
        <w:jc w:val="both"/>
        <w:rPr>
          <w:rFonts w:cstheme="minorHAnsi"/>
          <w:sz w:val="24"/>
          <w:szCs w:val="24"/>
        </w:rPr>
      </w:pPr>
      <w:r w:rsidRPr="00630745">
        <w:rPr>
          <w:rFonts w:cstheme="minorHAnsi"/>
          <w:sz w:val="24"/>
          <w:szCs w:val="24"/>
        </w:rPr>
        <w:t xml:space="preserve">Convocations devant le bureau de jugement et de référés à horaire différencié adapté </w:t>
      </w:r>
      <w:r w:rsidR="003536DE" w:rsidRPr="00630745">
        <w:rPr>
          <w:rFonts w:cstheme="minorHAnsi"/>
          <w:sz w:val="24"/>
          <w:szCs w:val="24"/>
        </w:rPr>
        <w:t>(entrée</w:t>
      </w:r>
      <w:r w:rsidRPr="00630745">
        <w:rPr>
          <w:rFonts w:cstheme="minorHAnsi"/>
          <w:sz w:val="24"/>
          <w:szCs w:val="24"/>
        </w:rPr>
        <w:t xml:space="preserve"> dans le palais autorisée 10 mn avant)</w:t>
      </w:r>
    </w:p>
    <w:p w:rsidR="00263FF9" w:rsidRPr="00630745" w:rsidRDefault="00F762B8" w:rsidP="002F5675">
      <w:pPr>
        <w:pStyle w:val="Paragraphedeliste"/>
        <w:numPr>
          <w:ilvl w:val="0"/>
          <w:numId w:val="32"/>
        </w:numPr>
        <w:tabs>
          <w:tab w:val="left" w:pos="567"/>
        </w:tabs>
        <w:ind w:left="0" w:firstLine="0"/>
        <w:jc w:val="both"/>
        <w:rPr>
          <w:rFonts w:cstheme="minorHAnsi"/>
          <w:sz w:val="24"/>
          <w:szCs w:val="24"/>
        </w:rPr>
      </w:pPr>
      <w:r w:rsidRPr="00630745">
        <w:rPr>
          <w:rFonts w:cstheme="minorHAnsi"/>
          <w:sz w:val="24"/>
          <w:szCs w:val="24"/>
        </w:rPr>
        <w:t>Attente à l’extérieur de la salle d’audience</w:t>
      </w:r>
    </w:p>
    <w:p w:rsidR="00A048BB" w:rsidRPr="00630745" w:rsidRDefault="007137B8" w:rsidP="002F5675">
      <w:pPr>
        <w:pStyle w:val="Paragraphedeliste"/>
        <w:numPr>
          <w:ilvl w:val="0"/>
          <w:numId w:val="32"/>
        </w:numPr>
        <w:tabs>
          <w:tab w:val="left" w:pos="567"/>
        </w:tabs>
        <w:ind w:left="0" w:firstLine="0"/>
        <w:jc w:val="both"/>
        <w:rPr>
          <w:rFonts w:cstheme="minorHAnsi"/>
          <w:sz w:val="24"/>
          <w:szCs w:val="24"/>
        </w:rPr>
      </w:pPr>
      <w:r>
        <w:rPr>
          <w:rFonts w:cstheme="minorHAnsi"/>
          <w:sz w:val="24"/>
          <w:szCs w:val="24"/>
        </w:rPr>
        <w:t>Rappel :</w:t>
      </w:r>
      <w:r w:rsidR="00BE0FEA">
        <w:rPr>
          <w:rFonts w:cstheme="minorHAnsi"/>
          <w:sz w:val="24"/>
          <w:szCs w:val="24"/>
        </w:rPr>
        <w:t xml:space="preserve"> </w:t>
      </w:r>
      <w:r>
        <w:rPr>
          <w:rFonts w:cstheme="minorHAnsi"/>
          <w:sz w:val="24"/>
          <w:szCs w:val="24"/>
        </w:rPr>
        <w:t>p</w:t>
      </w:r>
      <w:r w:rsidR="00155CFC">
        <w:rPr>
          <w:rFonts w:cstheme="minorHAnsi"/>
          <w:sz w:val="24"/>
          <w:szCs w:val="24"/>
        </w:rPr>
        <w:t>ossibilité de t</w:t>
      </w:r>
      <w:r w:rsidR="00F762B8" w:rsidRPr="00630745">
        <w:rPr>
          <w:rFonts w:cstheme="minorHAnsi"/>
          <w:sz w:val="24"/>
          <w:szCs w:val="24"/>
        </w:rPr>
        <w:t xml:space="preserve">enue des audiences en bureau de jugement restreint </w:t>
      </w:r>
      <w:r w:rsidR="003536DE" w:rsidRPr="007137B8">
        <w:rPr>
          <w:rFonts w:cstheme="minorHAnsi"/>
          <w:sz w:val="24"/>
          <w:szCs w:val="24"/>
        </w:rPr>
        <w:t>(article</w:t>
      </w:r>
      <w:r w:rsidRPr="007137B8">
        <w:rPr>
          <w:rFonts w:cstheme="minorHAnsi"/>
          <w:sz w:val="24"/>
          <w:szCs w:val="24"/>
        </w:rPr>
        <w:t xml:space="preserve"> 5 de l’</w:t>
      </w:r>
      <w:r w:rsidR="00F762B8" w:rsidRPr="007137B8">
        <w:rPr>
          <w:rFonts w:cstheme="minorHAnsi"/>
          <w:sz w:val="24"/>
          <w:szCs w:val="24"/>
        </w:rPr>
        <w:t xml:space="preserve"> ordonnance </w:t>
      </w:r>
      <w:r w:rsidR="003536DE" w:rsidRPr="007137B8">
        <w:rPr>
          <w:rFonts w:cstheme="minorHAnsi"/>
          <w:sz w:val="24"/>
          <w:szCs w:val="24"/>
        </w:rPr>
        <w:t>304)</w:t>
      </w:r>
    </w:p>
    <w:p w:rsidR="001D4E9A" w:rsidRPr="00630745" w:rsidRDefault="001D4E9A" w:rsidP="003536DE">
      <w:pPr>
        <w:pStyle w:val="Paragraphedeliste"/>
        <w:tabs>
          <w:tab w:val="left" w:pos="567"/>
        </w:tabs>
        <w:ind w:left="0"/>
        <w:jc w:val="both"/>
        <w:rPr>
          <w:rFonts w:cstheme="minorHAnsi"/>
          <w:sz w:val="24"/>
          <w:szCs w:val="24"/>
        </w:rPr>
      </w:pPr>
    </w:p>
    <w:p w:rsidR="00FF49E9" w:rsidRPr="00630745" w:rsidRDefault="00C4790A" w:rsidP="00717C01">
      <w:pPr>
        <w:pStyle w:val="Titre2"/>
        <w:rPr>
          <w:b/>
        </w:rPr>
      </w:pPr>
      <w:bookmarkStart w:id="133" w:name="_Toc39497684"/>
      <w:bookmarkStart w:id="134" w:name="_Toc39497843"/>
      <w:bookmarkStart w:id="135" w:name="_Toc39750195"/>
      <w:r w:rsidRPr="00630745">
        <w:rPr>
          <w:b/>
        </w:rPr>
        <w:t>2.1.5</w:t>
      </w:r>
      <w:r w:rsidR="00717C01" w:rsidRPr="00630745">
        <w:rPr>
          <w:b/>
        </w:rPr>
        <w:t xml:space="preserve">. </w:t>
      </w:r>
      <w:r w:rsidR="003536DE" w:rsidRPr="00630745">
        <w:rPr>
          <w:b/>
        </w:rPr>
        <w:t>Le</w:t>
      </w:r>
      <w:r w:rsidR="00A048BB" w:rsidRPr="00630745">
        <w:rPr>
          <w:b/>
        </w:rPr>
        <w:t xml:space="preserve"> tribunal de commerce</w:t>
      </w:r>
      <w:bookmarkEnd w:id="133"/>
      <w:bookmarkEnd w:id="134"/>
      <w:bookmarkEnd w:id="135"/>
    </w:p>
    <w:p w:rsidR="00FF49E9" w:rsidRPr="00630745" w:rsidRDefault="00FF49E9" w:rsidP="003536DE">
      <w:pPr>
        <w:pStyle w:val="Paragraphedeliste"/>
        <w:tabs>
          <w:tab w:val="left" w:pos="567"/>
        </w:tabs>
        <w:ind w:left="0"/>
        <w:jc w:val="both"/>
        <w:rPr>
          <w:rFonts w:cstheme="minorHAnsi"/>
          <w:b/>
          <w:sz w:val="24"/>
          <w:szCs w:val="24"/>
        </w:rPr>
      </w:pPr>
    </w:p>
    <w:p w:rsidR="00FF49E9" w:rsidRPr="00630745" w:rsidRDefault="003536DE" w:rsidP="002F5675">
      <w:pPr>
        <w:pStyle w:val="Paragraphedeliste"/>
        <w:numPr>
          <w:ilvl w:val="0"/>
          <w:numId w:val="26"/>
        </w:numPr>
        <w:tabs>
          <w:tab w:val="left" w:pos="567"/>
        </w:tabs>
        <w:ind w:left="0" w:firstLine="0"/>
        <w:jc w:val="both"/>
        <w:rPr>
          <w:rFonts w:cstheme="minorHAnsi"/>
          <w:sz w:val="24"/>
          <w:szCs w:val="24"/>
        </w:rPr>
      </w:pPr>
      <w:r w:rsidRPr="00630745">
        <w:rPr>
          <w:rFonts w:cstheme="minorHAnsi"/>
          <w:sz w:val="24"/>
          <w:szCs w:val="24"/>
        </w:rPr>
        <w:t>Les</w:t>
      </w:r>
      <w:r w:rsidR="00AA6BEC" w:rsidRPr="00630745">
        <w:rPr>
          <w:rFonts w:cstheme="minorHAnsi"/>
          <w:sz w:val="24"/>
          <w:szCs w:val="24"/>
        </w:rPr>
        <w:t xml:space="preserve"> demandes relatives au registre du commerce</w:t>
      </w:r>
      <w:r w:rsidR="00FF49E9" w:rsidRPr="00630745">
        <w:rPr>
          <w:rFonts w:cstheme="minorHAnsi"/>
          <w:sz w:val="24"/>
          <w:szCs w:val="24"/>
        </w:rPr>
        <w:t xml:space="preserve"> sont faites par courrier ou par courriel</w:t>
      </w:r>
      <w:r w:rsidR="001B0B71">
        <w:rPr>
          <w:rFonts w:cstheme="minorHAnsi"/>
          <w:sz w:val="24"/>
          <w:szCs w:val="24"/>
        </w:rPr>
        <w:t xml:space="preserve"> ou sur RDV préalable</w:t>
      </w:r>
    </w:p>
    <w:p w:rsidR="00FF49E9" w:rsidRPr="00630745" w:rsidRDefault="003536DE" w:rsidP="002F5675">
      <w:pPr>
        <w:pStyle w:val="Paragraphedeliste"/>
        <w:numPr>
          <w:ilvl w:val="0"/>
          <w:numId w:val="26"/>
        </w:numPr>
        <w:tabs>
          <w:tab w:val="left" w:pos="567"/>
        </w:tabs>
        <w:ind w:left="0" w:firstLine="0"/>
        <w:jc w:val="both"/>
        <w:rPr>
          <w:rFonts w:cstheme="minorHAnsi"/>
          <w:sz w:val="24"/>
          <w:szCs w:val="24"/>
        </w:rPr>
      </w:pPr>
      <w:r w:rsidRPr="00630745">
        <w:rPr>
          <w:rFonts w:cstheme="minorHAnsi"/>
          <w:sz w:val="24"/>
          <w:szCs w:val="24"/>
        </w:rPr>
        <w:lastRenderedPageBreak/>
        <w:t>Les</w:t>
      </w:r>
      <w:r w:rsidR="00FF49E9" w:rsidRPr="00630745">
        <w:rPr>
          <w:rFonts w:cstheme="minorHAnsi"/>
          <w:sz w:val="24"/>
          <w:szCs w:val="24"/>
        </w:rPr>
        <w:t xml:space="preserve"> dépôts de bilan peuvent être déposées dans la boîte courrier extérieure relevée chaque jour ou </w:t>
      </w:r>
      <w:r w:rsidR="00FF49E9" w:rsidRPr="00630745">
        <w:rPr>
          <w:rFonts w:cstheme="minorHAnsi"/>
          <w:b/>
          <w:sz w:val="24"/>
          <w:szCs w:val="24"/>
        </w:rPr>
        <w:t>au guichet sur rendez-vous</w:t>
      </w:r>
    </w:p>
    <w:p w:rsidR="00A048BB" w:rsidRPr="00630745" w:rsidRDefault="001B0B71" w:rsidP="002F5675">
      <w:pPr>
        <w:pStyle w:val="Paragraphedeliste"/>
        <w:numPr>
          <w:ilvl w:val="0"/>
          <w:numId w:val="25"/>
        </w:numPr>
        <w:tabs>
          <w:tab w:val="left" w:pos="567"/>
        </w:tabs>
        <w:ind w:left="0" w:firstLine="0"/>
        <w:jc w:val="both"/>
        <w:rPr>
          <w:rFonts w:cstheme="minorHAnsi"/>
          <w:sz w:val="24"/>
          <w:szCs w:val="24"/>
        </w:rPr>
      </w:pPr>
      <w:r>
        <w:rPr>
          <w:rFonts w:cstheme="minorHAnsi"/>
          <w:sz w:val="24"/>
          <w:szCs w:val="24"/>
        </w:rPr>
        <w:t>L</w:t>
      </w:r>
      <w:r w:rsidR="00FF49E9" w:rsidRPr="00630745">
        <w:rPr>
          <w:rFonts w:cstheme="minorHAnsi"/>
          <w:sz w:val="24"/>
          <w:szCs w:val="24"/>
        </w:rPr>
        <w:t xml:space="preserve">a distance </w:t>
      </w:r>
      <w:r w:rsidR="00AA6BEC" w:rsidRPr="00630745">
        <w:rPr>
          <w:rFonts w:cstheme="minorHAnsi"/>
          <w:sz w:val="24"/>
          <w:szCs w:val="24"/>
        </w:rPr>
        <w:t xml:space="preserve">et la limitation de la capacité de l’espace d’attente </w:t>
      </w:r>
      <w:r>
        <w:rPr>
          <w:rFonts w:cstheme="minorHAnsi"/>
          <w:sz w:val="24"/>
          <w:szCs w:val="24"/>
        </w:rPr>
        <w:t>doit toujours être respectée</w:t>
      </w:r>
    </w:p>
    <w:p w:rsidR="001B3FE2" w:rsidRPr="00630745" w:rsidRDefault="003536DE" w:rsidP="002F5675">
      <w:pPr>
        <w:pStyle w:val="Paragraphedeliste"/>
        <w:numPr>
          <w:ilvl w:val="0"/>
          <w:numId w:val="25"/>
        </w:numPr>
        <w:tabs>
          <w:tab w:val="left" w:pos="567"/>
        </w:tabs>
        <w:ind w:left="0" w:firstLine="0"/>
        <w:jc w:val="both"/>
        <w:rPr>
          <w:rFonts w:cstheme="minorHAnsi"/>
          <w:sz w:val="24"/>
          <w:szCs w:val="24"/>
        </w:rPr>
      </w:pPr>
      <w:r w:rsidRPr="00630745">
        <w:rPr>
          <w:rFonts w:cstheme="minorHAnsi"/>
          <w:sz w:val="24"/>
          <w:szCs w:val="24"/>
        </w:rPr>
        <w:t>Les</w:t>
      </w:r>
      <w:r w:rsidR="001B3FE2" w:rsidRPr="00630745">
        <w:rPr>
          <w:rFonts w:cstheme="minorHAnsi"/>
          <w:sz w:val="24"/>
          <w:szCs w:val="24"/>
        </w:rPr>
        <w:t xml:space="preserve"> convocations aux audiences en chambre du conseil sont faites à horaire différencié</w:t>
      </w:r>
    </w:p>
    <w:p w:rsidR="001B3FE2" w:rsidRPr="00630745" w:rsidRDefault="003536DE" w:rsidP="002F5675">
      <w:pPr>
        <w:pStyle w:val="Paragraphedeliste"/>
        <w:numPr>
          <w:ilvl w:val="0"/>
          <w:numId w:val="25"/>
        </w:numPr>
        <w:tabs>
          <w:tab w:val="left" w:pos="567"/>
        </w:tabs>
        <w:ind w:left="0" w:firstLine="0"/>
        <w:jc w:val="both"/>
        <w:rPr>
          <w:rFonts w:cstheme="minorHAnsi"/>
          <w:sz w:val="24"/>
          <w:szCs w:val="24"/>
        </w:rPr>
      </w:pPr>
      <w:r w:rsidRPr="00630745">
        <w:rPr>
          <w:rFonts w:cstheme="minorHAnsi"/>
          <w:sz w:val="24"/>
          <w:szCs w:val="24"/>
        </w:rPr>
        <w:t>Les</w:t>
      </w:r>
      <w:r w:rsidR="001B3FE2" w:rsidRPr="00630745">
        <w:rPr>
          <w:rFonts w:cstheme="minorHAnsi"/>
          <w:sz w:val="24"/>
          <w:szCs w:val="24"/>
        </w:rPr>
        <w:t xml:space="preserve"> audiences </w:t>
      </w:r>
      <w:r w:rsidR="007B31CE" w:rsidRPr="00630745">
        <w:rPr>
          <w:rFonts w:cstheme="minorHAnsi"/>
          <w:sz w:val="24"/>
          <w:szCs w:val="24"/>
        </w:rPr>
        <w:t xml:space="preserve">publiques et de référés ont lieu au rez-de-chaussée dans la mesure de la disponibilité des salles d’audience </w:t>
      </w:r>
      <w:r w:rsidRPr="00630745">
        <w:rPr>
          <w:rFonts w:cstheme="minorHAnsi"/>
          <w:sz w:val="24"/>
          <w:szCs w:val="24"/>
        </w:rPr>
        <w:t>(dates</w:t>
      </w:r>
      <w:r w:rsidR="007B31CE" w:rsidRPr="00630745">
        <w:rPr>
          <w:rFonts w:cstheme="minorHAnsi"/>
          <w:sz w:val="24"/>
          <w:szCs w:val="24"/>
        </w:rPr>
        <w:t xml:space="preserve"> </w:t>
      </w:r>
      <w:r w:rsidR="00825AF1">
        <w:rPr>
          <w:rFonts w:cstheme="minorHAnsi"/>
          <w:sz w:val="24"/>
          <w:szCs w:val="24"/>
        </w:rPr>
        <w:t xml:space="preserve">d’audiences et nombre d’affaires </w:t>
      </w:r>
      <w:r w:rsidR="007B31CE" w:rsidRPr="00630745">
        <w:rPr>
          <w:rFonts w:cstheme="minorHAnsi"/>
          <w:sz w:val="24"/>
          <w:szCs w:val="24"/>
        </w:rPr>
        <w:t>à communiquer préalablement au secrétariat de la présidence)</w:t>
      </w:r>
      <w:r w:rsidR="00263FF9" w:rsidRPr="00630745">
        <w:rPr>
          <w:rFonts w:cstheme="minorHAnsi"/>
          <w:sz w:val="24"/>
          <w:szCs w:val="24"/>
        </w:rPr>
        <w:t xml:space="preserve"> et en respectant la capacité des salles</w:t>
      </w:r>
      <w:r w:rsidR="00BE0FEA">
        <w:rPr>
          <w:rFonts w:cstheme="minorHAnsi"/>
          <w:sz w:val="24"/>
          <w:szCs w:val="24"/>
        </w:rPr>
        <w:t xml:space="preserve"> </w:t>
      </w:r>
      <w:r w:rsidR="00825AF1">
        <w:rPr>
          <w:rFonts w:cstheme="minorHAnsi"/>
          <w:sz w:val="24"/>
          <w:szCs w:val="24"/>
        </w:rPr>
        <w:t>(cf</w:t>
      </w:r>
      <w:r w:rsidR="00BE0FEA">
        <w:rPr>
          <w:rFonts w:cstheme="minorHAnsi"/>
          <w:sz w:val="24"/>
          <w:szCs w:val="24"/>
        </w:rPr>
        <w:t>.</w:t>
      </w:r>
      <w:r w:rsidR="00825AF1">
        <w:rPr>
          <w:rFonts w:cstheme="minorHAnsi"/>
          <w:sz w:val="24"/>
          <w:szCs w:val="24"/>
        </w:rPr>
        <w:t xml:space="preserve"> tableau hebdomadaire)</w:t>
      </w:r>
    </w:p>
    <w:p w:rsidR="00A048BB" w:rsidRPr="00630745" w:rsidRDefault="00A048BB" w:rsidP="003536DE">
      <w:pPr>
        <w:pStyle w:val="Paragraphedeliste"/>
        <w:tabs>
          <w:tab w:val="left" w:pos="567"/>
        </w:tabs>
        <w:ind w:left="0"/>
        <w:jc w:val="both"/>
        <w:rPr>
          <w:rFonts w:cstheme="minorHAnsi"/>
          <w:b/>
          <w:sz w:val="24"/>
          <w:szCs w:val="24"/>
        </w:rPr>
      </w:pPr>
    </w:p>
    <w:p w:rsidR="00717C01" w:rsidRPr="00630745" w:rsidRDefault="00717C01" w:rsidP="00717C01">
      <w:pPr>
        <w:pStyle w:val="Paragraphedeliste"/>
        <w:tabs>
          <w:tab w:val="left" w:pos="567"/>
        </w:tabs>
        <w:spacing w:after="200" w:line="276" w:lineRule="auto"/>
        <w:ind w:left="0"/>
        <w:jc w:val="both"/>
        <w:rPr>
          <w:rFonts w:cstheme="minorHAnsi"/>
          <w:sz w:val="24"/>
          <w:szCs w:val="24"/>
        </w:rPr>
      </w:pPr>
    </w:p>
    <w:p w:rsidR="004B59BC" w:rsidRPr="00630745" w:rsidRDefault="000D7857" w:rsidP="0009481D">
      <w:pPr>
        <w:pStyle w:val="Titre1"/>
        <w:rPr>
          <w:b/>
          <w:u w:val="single"/>
        </w:rPr>
      </w:pPr>
      <w:bookmarkStart w:id="136" w:name="_Toc39750196"/>
      <w:r w:rsidRPr="00630745">
        <w:rPr>
          <w:b/>
          <w:u w:val="single"/>
        </w:rPr>
        <w:t xml:space="preserve">2.2. </w:t>
      </w:r>
      <w:r w:rsidR="00A048BB" w:rsidRPr="00630745">
        <w:rPr>
          <w:b/>
          <w:u w:val="single"/>
        </w:rPr>
        <w:t xml:space="preserve">Site du Tribunal de </w:t>
      </w:r>
      <w:r w:rsidR="004B59BC" w:rsidRPr="00630745">
        <w:rPr>
          <w:b/>
          <w:u w:val="single"/>
        </w:rPr>
        <w:t>proximité de Fréjus</w:t>
      </w:r>
      <w:bookmarkEnd w:id="136"/>
      <w:r w:rsidR="004B59BC" w:rsidRPr="00630745">
        <w:rPr>
          <w:b/>
          <w:u w:val="single"/>
        </w:rPr>
        <w:t xml:space="preserve"> </w:t>
      </w:r>
    </w:p>
    <w:p w:rsidR="000D7857" w:rsidRPr="00630745" w:rsidRDefault="000D7857" w:rsidP="000D7857"/>
    <w:p w:rsidR="00A048BB" w:rsidRPr="00630745" w:rsidRDefault="000D7857" w:rsidP="00D446B0">
      <w:pPr>
        <w:pStyle w:val="Titre2"/>
        <w:rPr>
          <w:b/>
        </w:rPr>
      </w:pPr>
      <w:bookmarkStart w:id="137" w:name="_Toc39497685"/>
      <w:bookmarkStart w:id="138" w:name="_Toc39497844"/>
      <w:bookmarkStart w:id="139" w:name="_Toc39750197"/>
      <w:r w:rsidRPr="00630745">
        <w:rPr>
          <w:b/>
        </w:rPr>
        <w:t>2.2.1.</w:t>
      </w:r>
      <w:r w:rsidR="00A048BB" w:rsidRPr="00630745">
        <w:rPr>
          <w:b/>
        </w:rPr>
        <w:t xml:space="preserve"> </w:t>
      </w:r>
      <w:r w:rsidR="003536DE" w:rsidRPr="00630745">
        <w:rPr>
          <w:b/>
        </w:rPr>
        <w:t>Principes sanitaires</w:t>
      </w:r>
      <w:bookmarkEnd w:id="137"/>
      <w:bookmarkEnd w:id="138"/>
      <w:bookmarkEnd w:id="139"/>
    </w:p>
    <w:p w:rsidR="00D446B0" w:rsidRPr="00630745" w:rsidRDefault="00D446B0" w:rsidP="00D446B0"/>
    <w:p w:rsidR="00A048BB" w:rsidRDefault="00A048BB" w:rsidP="00D446B0">
      <w:pPr>
        <w:pStyle w:val="Titre3"/>
        <w:rPr>
          <w:b/>
        </w:rPr>
      </w:pPr>
      <w:bookmarkStart w:id="140" w:name="_Toc39497686"/>
      <w:bookmarkStart w:id="141" w:name="_Toc39497845"/>
      <w:bookmarkStart w:id="142" w:name="_Toc39750198"/>
      <w:r w:rsidRPr="00630745">
        <w:rPr>
          <w:b/>
        </w:rPr>
        <w:t>Extérieur du bâtiment</w:t>
      </w:r>
      <w:bookmarkEnd w:id="140"/>
      <w:bookmarkEnd w:id="141"/>
      <w:bookmarkEnd w:id="142"/>
      <w:r w:rsidRPr="00630745">
        <w:rPr>
          <w:b/>
        </w:rPr>
        <w:t xml:space="preserve"> </w:t>
      </w:r>
    </w:p>
    <w:p w:rsidR="00825AF1" w:rsidRPr="00825AF1" w:rsidRDefault="00825AF1" w:rsidP="00825AF1"/>
    <w:p w:rsidR="0062492C" w:rsidRPr="00630745" w:rsidRDefault="0062492C" w:rsidP="002F5675">
      <w:pPr>
        <w:pStyle w:val="Paragraphedeliste"/>
        <w:numPr>
          <w:ilvl w:val="0"/>
          <w:numId w:val="2"/>
        </w:numPr>
        <w:tabs>
          <w:tab w:val="left" w:pos="567"/>
        </w:tabs>
        <w:spacing w:after="0" w:line="276" w:lineRule="auto"/>
        <w:ind w:left="0" w:firstLine="0"/>
        <w:jc w:val="both"/>
        <w:rPr>
          <w:rFonts w:cstheme="minorHAnsi"/>
          <w:sz w:val="24"/>
          <w:szCs w:val="24"/>
        </w:rPr>
      </w:pPr>
      <w:r w:rsidRPr="00630745">
        <w:rPr>
          <w:rFonts w:cstheme="minorHAnsi"/>
          <w:sz w:val="24"/>
          <w:szCs w:val="24"/>
        </w:rPr>
        <w:t xml:space="preserve">Information sur les conditions d’accueil et de renseignement </w:t>
      </w:r>
      <w:r w:rsidR="003536DE" w:rsidRPr="00630745">
        <w:rPr>
          <w:rFonts w:cstheme="minorHAnsi"/>
          <w:sz w:val="24"/>
          <w:szCs w:val="24"/>
        </w:rPr>
        <w:t>(justice.fr</w:t>
      </w:r>
      <w:r w:rsidRPr="00630745">
        <w:rPr>
          <w:rFonts w:cstheme="minorHAnsi"/>
          <w:sz w:val="24"/>
          <w:szCs w:val="24"/>
        </w:rPr>
        <w:t>, numéros appel juridictions)</w:t>
      </w:r>
    </w:p>
    <w:p w:rsidR="00D27120" w:rsidRPr="00630745" w:rsidRDefault="00D27120" w:rsidP="002F5675">
      <w:pPr>
        <w:pStyle w:val="Paragraphedeliste"/>
        <w:numPr>
          <w:ilvl w:val="0"/>
          <w:numId w:val="2"/>
        </w:numPr>
        <w:tabs>
          <w:tab w:val="left" w:pos="567"/>
        </w:tabs>
        <w:spacing w:after="0" w:line="276" w:lineRule="auto"/>
        <w:ind w:left="0" w:firstLine="0"/>
        <w:jc w:val="both"/>
        <w:rPr>
          <w:rFonts w:cstheme="minorHAnsi"/>
          <w:sz w:val="24"/>
          <w:szCs w:val="24"/>
        </w:rPr>
      </w:pPr>
      <w:r w:rsidRPr="00630745">
        <w:rPr>
          <w:rFonts w:cstheme="minorHAnsi"/>
          <w:sz w:val="24"/>
          <w:szCs w:val="24"/>
        </w:rPr>
        <w:t>Matérialisation au sol de la distance d’un mètre pour l’attente</w:t>
      </w:r>
    </w:p>
    <w:p w:rsidR="0062492C" w:rsidRPr="00630745" w:rsidRDefault="0062492C" w:rsidP="002F5675">
      <w:pPr>
        <w:pStyle w:val="Paragraphedeliste"/>
        <w:numPr>
          <w:ilvl w:val="0"/>
          <w:numId w:val="2"/>
        </w:numPr>
        <w:tabs>
          <w:tab w:val="left" w:pos="567"/>
        </w:tabs>
        <w:spacing w:after="0" w:line="276" w:lineRule="auto"/>
        <w:ind w:left="0" w:firstLine="0"/>
        <w:jc w:val="both"/>
        <w:rPr>
          <w:rFonts w:cstheme="minorHAnsi"/>
          <w:sz w:val="24"/>
          <w:szCs w:val="24"/>
        </w:rPr>
      </w:pPr>
      <w:r w:rsidRPr="00630745">
        <w:rPr>
          <w:rFonts w:cstheme="minorHAnsi"/>
          <w:sz w:val="24"/>
          <w:szCs w:val="24"/>
        </w:rPr>
        <w:t>Mise en place de boîtes courrier pour le dépôt de demandes diverses, requêtes… sous format papier</w:t>
      </w:r>
    </w:p>
    <w:p w:rsidR="00A048BB" w:rsidRPr="00630745" w:rsidRDefault="00A048BB" w:rsidP="003536DE">
      <w:pPr>
        <w:pStyle w:val="Paragraphedeliste"/>
        <w:tabs>
          <w:tab w:val="left" w:pos="567"/>
        </w:tabs>
        <w:spacing w:after="0" w:line="276" w:lineRule="auto"/>
        <w:ind w:left="0"/>
        <w:jc w:val="both"/>
        <w:rPr>
          <w:rFonts w:cstheme="minorHAnsi"/>
          <w:sz w:val="24"/>
          <w:szCs w:val="24"/>
        </w:rPr>
      </w:pPr>
    </w:p>
    <w:p w:rsidR="00C029D9" w:rsidRDefault="00C029D9" w:rsidP="00D446B0">
      <w:pPr>
        <w:pStyle w:val="Titre5"/>
      </w:pPr>
      <w:r w:rsidRPr="00630745">
        <w:t>Entrée</w:t>
      </w:r>
    </w:p>
    <w:p w:rsidR="00825AF1" w:rsidRPr="00825AF1" w:rsidRDefault="00825AF1" w:rsidP="00825AF1"/>
    <w:p w:rsidR="00825AF1" w:rsidRDefault="00825AF1" w:rsidP="003536DE">
      <w:pPr>
        <w:tabs>
          <w:tab w:val="left" w:pos="567"/>
        </w:tabs>
        <w:jc w:val="both"/>
        <w:rPr>
          <w:rFonts w:cstheme="minorHAnsi"/>
          <w:sz w:val="24"/>
          <w:szCs w:val="24"/>
        </w:rPr>
      </w:pPr>
      <w:r>
        <w:rPr>
          <w:rFonts w:cstheme="minorHAnsi"/>
          <w:sz w:val="24"/>
          <w:szCs w:val="24"/>
        </w:rPr>
        <w:t>S</w:t>
      </w:r>
      <w:r w:rsidR="007C41F8" w:rsidRPr="00630745">
        <w:rPr>
          <w:rFonts w:cstheme="minorHAnsi"/>
          <w:sz w:val="24"/>
          <w:szCs w:val="24"/>
        </w:rPr>
        <w:t>ont autorisées à entrer dans la juridiction</w:t>
      </w:r>
      <w:r>
        <w:rPr>
          <w:rFonts w:cstheme="minorHAnsi"/>
          <w:sz w:val="24"/>
          <w:szCs w:val="24"/>
        </w:rPr>
        <w:t> :</w:t>
      </w:r>
    </w:p>
    <w:p w:rsidR="007C41F8" w:rsidRPr="00630745" w:rsidRDefault="00825AF1" w:rsidP="003536DE">
      <w:pPr>
        <w:tabs>
          <w:tab w:val="left" w:pos="567"/>
        </w:tabs>
        <w:jc w:val="both"/>
        <w:rPr>
          <w:rFonts w:cstheme="minorHAnsi"/>
          <w:b/>
          <w:sz w:val="24"/>
          <w:szCs w:val="24"/>
        </w:rPr>
      </w:pPr>
      <w:r>
        <w:rPr>
          <w:rFonts w:cstheme="minorHAnsi"/>
          <w:sz w:val="24"/>
          <w:szCs w:val="24"/>
        </w:rPr>
        <w:t>-</w:t>
      </w:r>
      <w:r w:rsidR="007C41F8" w:rsidRPr="00630745">
        <w:rPr>
          <w:rFonts w:cstheme="minorHAnsi"/>
          <w:sz w:val="24"/>
          <w:szCs w:val="24"/>
        </w:rPr>
        <w:t xml:space="preserve"> </w:t>
      </w:r>
      <w:r w:rsidR="007C41F8" w:rsidRPr="00630745">
        <w:rPr>
          <w:rFonts w:cstheme="minorHAnsi"/>
          <w:b/>
          <w:sz w:val="24"/>
          <w:szCs w:val="24"/>
        </w:rPr>
        <w:t xml:space="preserve">les personnes convoquées </w:t>
      </w:r>
      <w:r w:rsidR="003536DE" w:rsidRPr="00630745">
        <w:rPr>
          <w:rFonts w:cstheme="minorHAnsi"/>
          <w:b/>
          <w:sz w:val="24"/>
          <w:szCs w:val="24"/>
        </w:rPr>
        <w:t>(à</w:t>
      </w:r>
      <w:r w:rsidR="007C41F8" w:rsidRPr="00630745">
        <w:rPr>
          <w:rFonts w:cstheme="minorHAnsi"/>
          <w:b/>
          <w:sz w:val="24"/>
          <w:szCs w:val="24"/>
        </w:rPr>
        <w:t xml:space="preserve"> une audience ou un rendez-</w:t>
      </w:r>
      <w:r w:rsidR="00D446B0" w:rsidRPr="00630745">
        <w:rPr>
          <w:rFonts w:cstheme="minorHAnsi"/>
          <w:b/>
          <w:sz w:val="24"/>
          <w:szCs w:val="24"/>
        </w:rPr>
        <w:t>vous) par</w:t>
      </w:r>
      <w:r w:rsidR="007C41F8" w:rsidRPr="00630745">
        <w:rPr>
          <w:rFonts w:cstheme="minorHAnsi"/>
          <w:b/>
          <w:sz w:val="24"/>
          <w:szCs w:val="24"/>
          <w:u w:val="single"/>
        </w:rPr>
        <w:t xml:space="preserve"> les juridictions</w:t>
      </w:r>
      <w:r w:rsidR="007C41F8" w:rsidRPr="00630745">
        <w:rPr>
          <w:rFonts w:cstheme="minorHAnsi"/>
          <w:b/>
          <w:sz w:val="24"/>
          <w:szCs w:val="24"/>
        </w:rPr>
        <w:t xml:space="preserve"> ou </w:t>
      </w:r>
      <w:r w:rsidR="007C41F8" w:rsidRPr="00630745">
        <w:rPr>
          <w:rFonts w:cstheme="minorHAnsi"/>
          <w:b/>
          <w:sz w:val="24"/>
          <w:szCs w:val="24"/>
          <w:u w:val="single"/>
        </w:rPr>
        <w:t>les intervenants exerçant une activité en son sein</w:t>
      </w:r>
      <w:r w:rsidR="007C41F8" w:rsidRPr="00630745">
        <w:rPr>
          <w:rFonts w:cstheme="minorHAnsi"/>
          <w:sz w:val="24"/>
          <w:szCs w:val="24"/>
          <w:u w:val="single"/>
        </w:rPr>
        <w:t xml:space="preserve"> </w:t>
      </w:r>
      <w:r w:rsidR="00BE0FEA" w:rsidRPr="00630745">
        <w:rPr>
          <w:rFonts w:cstheme="minorHAnsi"/>
          <w:sz w:val="24"/>
          <w:szCs w:val="24"/>
        </w:rPr>
        <w:t>(associations</w:t>
      </w:r>
      <w:r w:rsidR="007C41F8" w:rsidRPr="00630745">
        <w:rPr>
          <w:rFonts w:cstheme="minorHAnsi"/>
          <w:sz w:val="24"/>
          <w:szCs w:val="24"/>
        </w:rPr>
        <w:t xml:space="preserve">, conciliateurs…) </w:t>
      </w:r>
    </w:p>
    <w:p w:rsidR="007C41F8" w:rsidRPr="00630745" w:rsidRDefault="007C41F8" w:rsidP="003536DE">
      <w:pPr>
        <w:tabs>
          <w:tab w:val="left" w:pos="567"/>
        </w:tabs>
        <w:jc w:val="both"/>
        <w:rPr>
          <w:rFonts w:cstheme="minorHAnsi"/>
          <w:sz w:val="24"/>
          <w:szCs w:val="24"/>
        </w:rPr>
      </w:pPr>
      <w:r w:rsidRPr="00630745">
        <w:rPr>
          <w:rFonts w:cstheme="minorHAnsi"/>
          <w:sz w:val="24"/>
          <w:szCs w:val="24"/>
        </w:rPr>
        <w:t>Aucun accompagnant ne sera admis à l’exception des représentants légaux de mineurs, des personnes chargées de la protection des majeurs ou de celles dont la présence est justifiée par des raisons médicales (accompagnant de PMR, personnes malvoyantes ou malentendantes…)</w:t>
      </w:r>
    </w:p>
    <w:p w:rsidR="007C41F8" w:rsidRDefault="00825AF1" w:rsidP="003536DE">
      <w:pPr>
        <w:tabs>
          <w:tab w:val="left" w:pos="567"/>
        </w:tabs>
        <w:jc w:val="both"/>
        <w:rPr>
          <w:rFonts w:cstheme="minorHAnsi"/>
          <w:sz w:val="24"/>
          <w:szCs w:val="24"/>
        </w:rPr>
      </w:pPr>
      <w:r>
        <w:rPr>
          <w:rFonts w:cstheme="minorHAnsi"/>
          <w:sz w:val="24"/>
          <w:szCs w:val="24"/>
        </w:rPr>
        <w:t>-</w:t>
      </w:r>
      <w:r w:rsidR="007C41F8" w:rsidRPr="00630745">
        <w:rPr>
          <w:rFonts w:cstheme="minorHAnsi"/>
          <w:sz w:val="24"/>
          <w:szCs w:val="24"/>
        </w:rPr>
        <w:t xml:space="preserve"> les auxiliaires de justice ainsi que pour les besoins de leur activité du jour ou sur invitation de la juridiction, les personnels des autres directions du Ministère de la Justice et autres administrations, forces de l’ordre, associations </w:t>
      </w:r>
      <w:r w:rsidR="003536DE" w:rsidRPr="00630745">
        <w:rPr>
          <w:rFonts w:cstheme="minorHAnsi"/>
          <w:sz w:val="24"/>
          <w:szCs w:val="24"/>
        </w:rPr>
        <w:t>partenaires,</w:t>
      </w:r>
      <w:r w:rsidR="007C41F8" w:rsidRPr="00630745">
        <w:rPr>
          <w:rFonts w:cstheme="minorHAnsi"/>
          <w:sz w:val="24"/>
          <w:szCs w:val="24"/>
        </w:rPr>
        <w:t xml:space="preserve"> experts…</w:t>
      </w:r>
    </w:p>
    <w:p w:rsidR="00825AF1" w:rsidRDefault="00825AF1" w:rsidP="003536DE">
      <w:pPr>
        <w:tabs>
          <w:tab w:val="left" w:pos="567"/>
        </w:tabs>
        <w:jc w:val="both"/>
        <w:rPr>
          <w:rFonts w:cstheme="minorHAnsi"/>
          <w:sz w:val="24"/>
          <w:szCs w:val="24"/>
        </w:rPr>
      </w:pPr>
      <w:r>
        <w:rPr>
          <w:rFonts w:cstheme="minorHAnsi"/>
          <w:sz w:val="24"/>
          <w:szCs w:val="24"/>
        </w:rPr>
        <w:t xml:space="preserve">-les personnes se rendant au greffe des </w:t>
      </w:r>
      <w:r w:rsidR="00BE0FEA">
        <w:rPr>
          <w:rFonts w:cstheme="minorHAnsi"/>
          <w:sz w:val="24"/>
          <w:szCs w:val="24"/>
        </w:rPr>
        <w:t>juridictions pour</w:t>
      </w:r>
      <w:r>
        <w:rPr>
          <w:rFonts w:cstheme="minorHAnsi"/>
          <w:sz w:val="24"/>
          <w:szCs w:val="24"/>
        </w:rPr>
        <w:t xml:space="preserve"> effectuer une démarche dès lors qu’une personne est présente dans les locaux du SAUJ au RDC </w:t>
      </w:r>
      <w:r w:rsidR="00BE0FEA">
        <w:rPr>
          <w:rFonts w:cstheme="minorHAnsi"/>
          <w:sz w:val="24"/>
          <w:szCs w:val="24"/>
        </w:rPr>
        <w:t>(à</w:t>
      </w:r>
      <w:r>
        <w:rPr>
          <w:rFonts w:cstheme="minorHAnsi"/>
          <w:sz w:val="24"/>
          <w:szCs w:val="24"/>
        </w:rPr>
        <w:t xml:space="preserve"> défaut sur RDV) et à raison de 3 personnes maximum présente en même temps à cette fin :</w:t>
      </w:r>
      <w:r w:rsidR="00F13660">
        <w:rPr>
          <w:rFonts w:cstheme="minorHAnsi"/>
          <w:sz w:val="24"/>
          <w:szCs w:val="24"/>
        </w:rPr>
        <w:t xml:space="preserve"> </w:t>
      </w:r>
      <w:r>
        <w:rPr>
          <w:rFonts w:cstheme="minorHAnsi"/>
          <w:sz w:val="24"/>
          <w:szCs w:val="24"/>
        </w:rPr>
        <w:t xml:space="preserve">les personnes accueillies </w:t>
      </w:r>
      <w:r>
        <w:rPr>
          <w:rFonts w:cstheme="minorHAnsi"/>
          <w:sz w:val="24"/>
          <w:szCs w:val="24"/>
        </w:rPr>
        <w:lastRenderedPageBreak/>
        <w:t xml:space="preserve">dans les locaux de réception des greffes à cette fin doivent respecter les règles de distanciation et à défaut patienter à l’extérieur </w:t>
      </w:r>
    </w:p>
    <w:p w:rsidR="00825AF1" w:rsidRPr="00630745" w:rsidRDefault="00825AF1" w:rsidP="003536DE">
      <w:pPr>
        <w:tabs>
          <w:tab w:val="left" w:pos="567"/>
        </w:tabs>
        <w:jc w:val="both"/>
        <w:rPr>
          <w:rFonts w:cstheme="minorHAnsi"/>
          <w:sz w:val="24"/>
          <w:szCs w:val="24"/>
        </w:rPr>
      </w:pPr>
    </w:p>
    <w:p w:rsidR="007C41F8" w:rsidRDefault="007C41F8" w:rsidP="00D446B0">
      <w:pPr>
        <w:pStyle w:val="Titre5"/>
      </w:pPr>
      <w:r w:rsidRPr="00630745">
        <w:t>Mesures générales</w:t>
      </w:r>
    </w:p>
    <w:p w:rsidR="00430A99" w:rsidRPr="00630745" w:rsidRDefault="00430A99" w:rsidP="00825AF1">
      <w:pPr>
        <w:pStyle w:val="Paragraphedeliste"/>
        <w:tabs>
          <w:tab w:val="left" w:pos="567"/>
        </w:tabs>
        <w:ind w:left="0"/>
        <w:jc w:val="both"/>
        <w:rPr>
          <w:rFonts w:cstheme="minorHAnsi"/>
          <w:b/>
          <w:sz w:val="24"/>
          <w:szCs w:val="24"/>
        </w:rPr>
      </w:pPr>
    </w:p>
    <w:p w:rsidR="007C41F8" w:rsidRPr="00630745" w:rsidRDefault="007C41F8" w:rsidP="002F567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Signalétique du cheminement et rappel des mesures de sécurité sanitaire</w:t>
      </w:r>
    </w:p>
    <w:p w:rsidR="007C41F8" w:rsidRPr="00630745" w:rsidRDefault="007C41F8" w:rsidP="002F5675">
      <w:pPr>
        <w:pStyle w:val="Paragraphedeliste"/>
        <w:numPr>
          <w:ilvl w:val="0"/>
          <w:numId w:val="3"/>
        </w:numPr>
        <w:tabs>
          <w:tab w:val="left" w:pos="567"/>
        </w:tabs>
        <w:spacing w:after="0"/>
        <w:ind w:left="0" w:firstLine="0"/>
        <w:jc w:val="both"/>
        <w:rPr>
          <w:rFonts w:cstheme="minorHAnsi"/>
          <w:sz w:val="24"/>
          <w:szCs w:val="24"/>
        </w:rPr>
      </w:pPr>
      <w:r w:rsidRPr="00630745">
        <w:rPr>
          <w:rFonts w:cstheme="minorHAnsi"/>
          <w:sz w:val="24"/>
          <w:szCs w:val="24"/>
        </w:rPr>
        <w:t xml:space="preserve">L’usage du masque par le public est nécessaire : le tribunal n’ayant pas la possibilité de fournir des masques aux </w:t>
      </w:r>
      <w:r w:rsidR="003536DE" w:rsidRPr="00630745">
        <w:rPr>
          <w:rFonts w:cstheme="minorHAnsi"/>
          <w:sz w:val="24"/>
          <w:szCs w:val="24"/>
        </w:rPr>
        <w:t>justiciables,</w:t>
      </w:r>
      <w:r w:rsidRPr="00630745">
        <w:rPr>
          <w:rFonts w:cstheme="minorHAnsi"/>
          <w:sz w:val="24"/>
          <w:szCs w:val="24"/>
        </w:rPr>
        <w:t xml:space="preserve"> l’accès ne pourra être refusé à une personne qui n’en est pas porteuse</w:t>
      </w:r>
    </w:p>
    <w:p w:rsidR="00E93021" w:rsidRDefault="004236C6" w:rsidP="003536DE">
      <w:pPr>
        <w:tabs>
          <w:tab w:val="left" w:pos="567"/>
        </w:tabs>
        <w:spacing w:after="200" w:line="276" w:lineRule="auto"/>
        <w:jc w:val="both"/>
        <w:rPr>
          <w:rFonts w:cstheme="minorHAnsi"/>
          <w:sz w:val="24"/>
          <w:szCs w:val="24"/>
        </w:rPr>
      </w:pPr>
      <w:r w:rsidRPr="00630745">
        <w:rPr>
          <w:rFonts w:cstheme="minorHAnsi"/>
          <w:sz w:val="24"/>
          <w:szCs w:val="24"/>
        </w:rPr>
        <w:t>S</w:t>
      </w:r>
      <w:r w:rsidR="007C41F8" w:rsidRPr="00630745">
        <w:rPr>
          <w:rFonts w:cstheme="minorHAnsi"/>
          <w:sz w:val="24"/>
          <w:szCs w:val="24"/>
        </w:rPr>
        <w:t xml:space="preserve">i une personne tousse (régulièrement) et n’en est pas porteuse, elle se verra refuser l’accès </w:t>
      </w:r>
      <w:r w:rsidR="003536DE" w:rsidRPr="00630745">
        <w:rPr>
          <w:rFonts w:cstheme="minorHAnsi"/>
          <w:sz w:val="24"/>
          <w:szCs w:val="24"/>
        </w:rPr>
        <w:t>(l’achat</w:t>
      </w:r>
      <w:r w:rsidR="007C41F8" w:rsidRPr="00630745">
        <w:rPr>
          <w:rFonts w:cstheme="minorHAnsi"/>
          <w:sz w:val="24"/>
          <w:szCs w:val="24"/>
        </w:rPr>
        <w:t xml:space="preserve"> à proximité étant possible) ou sera invitée à quitter la juridiction.</w:t>
      </w:r>
    </w:p>
    <w:p w:rsidR="00E93021" w:rsidRPr="00630745" w:rsidRDefault="00E93021" w:rsidP="003536DE">
      <w:pPr>
        <w:tabs>
          <w:tab w:val="left" w:pos="567"/>
        </w:tabs>
        <w:spacing w:after="200" w:line="276" w:lineRule="auto"/>
        <w:jc w:val="both"/>
        <w:rPr>
          <w:rFonts w:cstheme="minorHAnsi"/>
          <w:sz w:val="24"/>
          <w:szCs w:val="24"/>
        </w:rPr>
      </w:pPr>
      <w:r>
        <w:rPr>
          <w:rFonts w:cstheme="minorHAnsi"/>
          <w:sz w:val="24"/>
          <w:szCs w:val="24"/>
        </w:rPr>
        <w:t>Pendant la période du 11 au 30 mai et en fonction des disponibilités, un masque jetable pourra être fourni si les règles de distanciation ne peuvent être respectées</w:t>
      </w:r>
    </w:p>
    <w:p w:rsidR="007C41F8" w:rsidRPr="00630745" w:rsidRDefault="007C41F8" w:rsidP="002F567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Toute personne franchissant l’entrée doit se désinfecter les mains au gel </w:t>
      </w:r>
      <w:r w:rsidR="003536DE" w:rsidRPr="00630745">
        <w:rPr>
          <w:rFonts w:cstheme="minorHAnsi"/>
          <w:sz w:val="24"/>
          <w:szCs w:val="24"/>
        </w:rPr>
        <w:t>hydro alcoolique</w:t>
      </w:r>
      <w:r w:rsidRPr="00630745">
        <w:rPr>
          <w:rFonts w:cstheme="minorHAnsi"/>
          <w:sz w:val="24"/>
          <w:szCs w:val="24"/>
        </w:rPr>
        <w:t xml:space="preserve"> mis à disposition</w:t>
      </w:r>
    </w:p>
    <w:p w:rsidR="004236C6" w:rsidRPr="00630745" w:rsidRDefault="004236C6" w:rsidP="003536DE">
      <w:pPr>
        <w:pStyle w:val="Paragraphedeliste"/>
        <w:tabs>
          <w:tab w:val="left" w:pos="567"/>
        </w:tabs>
        <w:spacing w:after="200" w:line="276" w:lineRule="auto"/>
        <w:ind w:left="0"/>
        <w:jc w:val="both"/>
        <w:rPr>
          <w:rFonts w:cstheme="minorHAnsi"/>
          <w:sz w:val="24"/>
          <w:szCs w:val="24"/>
        </w:rPr>
      </w:pPr>
    </w:p>
    <w:p w:rsidR="007C41F8" w:rsidRPr="00630745" w:rsidRDefault="007C41F8" w:rsidP="002F567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Les associations et autres partenaires ne reçoivent que sur rendez-vous</w:t>
      </w:r>
    </w:p>
    <w:p w:rsidR="00A048BB" w:rsidRDefault="00A048BB" w:rsidP="00D446B0">
      <w:pPr>
        <w:pStyle w:val="Titre3"/>
        <w:rPr>
          <w:b/>
        </w:rPr>
      </w:pPr>
      <w:bookmarkStart w:id="143" w:name="_Toc39497687"/>
      <w:bookmarkStart w:id="144" w:name="_Toc39497846"/>
      <w:bookmarkStart w:id="145" w:name="_Toc39750199"/>
      <w:r w:rsidRPr="00630745">
        <w:rPr>
          <w:b/>
        </w:rPr>
        <w:t>A l’intérieur du bâtiment</w:t>
      </w:r>
      <w:bookmarkEnd w:id="143"/>
      <w:bookmarkEnd w:id="144"/>
      <w:bookmarkEnd w:id="145"/>
      <w:r w:rsidRPr="00630745">
        <w:rPr>
          <w:b/>
        </w:rPr>
        <w:t> </w:t>
      </w:r>
    </w:p>
    <w:p w:rsidR="002819AA" w:rsidRPr="002819AA" w:rsidRDefault="002819AA" w:rsidP="002819AA"/>
    <w:p w:rsidR="00E93021" w:rsidRDefault="00C10383" w:rsidP="002F5675">
      <w:pPr>
        <w:pStyle w:val="Paragraphedeliste"/>
        <w:numPr>
          <w:ilvl w:val="0"/>
          <w:numId w:val="5"/>
        </w:numPr>
        <w:tabs>
          <w:tab w:val="left" w:pos="567"/>
        </w:tabs>
        <w:ind w:left="0" w:firstLine="0"/>
        <w:jc w:val="both"/>
        <w:rPr>
          <w:rFonts w:cstheme="minorHAnsi"/>
          <w:sz w:val="24"/>
          <w:szCs w:val="24"/>
        </w:rPr>
      </w:pPr>
      <w:r w:rsidRPr="00E93021">
        <w:rPr>
          <w:rFonts w:cstheme="minorHAnsi"/>
          <w:sz w:val="24"/>
          <w:szCs w:val="24"/>
        </w:rPr>
        <w:t xml:space="preserve">L’accès aux guichets </w:t>
      </w:r>
      <w:r w:rsidR="00E93021">
        <w:rPr>
          <w:rFonts w:cstheme="minorHAnsi"/>
          <w:sz w:val="24"/>
          <w:szCs w:val="24"/>
        </w:rPr>
        <w:t xml:space="preserve">d’accueil propres </w:t>
      </w:r>
      <w:r w:rsidRPr="00E93021">
        <w:rPr>
          <w:rFonts w:cstheme="minorHAnsi"/>
          <w:sz w:val="24"/>
          <w:szCs w:val="24"/>
        </w:rPr>
        <w:t>du tribunal de commerce</w:t>
      </w:r>
      <w:r w:rsidR="00E93021">
        <w:rPr>
          <w:rFonts w:cstheme="minorHAnsi"/>
          <w:sz w:val="24"/>
          <w:szCs w:val="24"/>
        </w:rPr>
        <w:t>, du conseil des prudhommes et du tribunal de proximité est contrôlé au rez-de-chaussée et limité à 3 personnes maximum présentes en même temps dans le bâtiment</w:t>
      </w:r>
    </w:p>
    <w:p w:rsidR="00C10383" w:rsidRPr="00E93021" w:rsidRDefault="00C10383" w:rsidP="002F5675">
      <w:pPr>
        <w:pStyle w:val="Paragraphedeliste"/>
        <w:numPr>
          <w:ilvl w:val="0"/>
          <w:numId w:val="5"/>
        </w:numPr>
        <w:tabs>
          <w:tab w:val="left" w:pos="567"/>
        </w:tabs>
        <w:ind w:left="0" w:firstLine="0"/>
        <w:jc w:val="both"/>
        <w:rPr>
          <w:rFonts w:cstheme="minorHAnsi"/>
          <w:sz w:val="24"/>
          <w:szCs w:val="24"/>
        </w:rPr>
      </w:pPr>
      <w:r w:rsidRPr="00E93021">
        <w:rPr>
          <w:rFonts w:cstheme="minorHAnsi"/>
          <w:sz w:val="24"/>
          <w:szCs w:val="24"/>
        </w:rPr>
        <w:t xml:space="preserve"> Les parties administratives (bureaux) des bâtiments judiciaires ne sont pas accessibles au public sauf rendez-vous préalable et accueil par le service concerné. Les auxiliaires de justice et autres partenaires </w:t>
      </w:r>
      <w:r w:rsidR="003536DE" w:rsidRPr="00E93021">
        <w:rPr>
          <w:rFonts w:cstheme="minorHAnsi"/>
          <w:sz w:val="24"/>
          <w:szCs w:val="24"/>
        </w:rPr>
        <w:t>(forces</w:t>
      </w:r>
      <w:r w:rsidRPr="00E93021">
        <w:rPr>
          <w:rFonts w:cstheme="minorHAnsi"/>
          <w:sz w:val="24"/>
          <w:szCs w:val="24"/>
        </w:rPr>
        <w:t xml:space="preserve"> de l’ordre, associations partenaires, personnels des directions du Ministère ou d’autres </w:t>
      </w:r>
      <w:r w:rsidR="003536DE" w:rsidRPr="00E93021">
        <w:rPr>
          <w:rFonts w:cstheme="minorHAnsi"/>
          <w:sz w:val="24"/>
          <w:szCs w:val="24"/>
        </w:rPr>
        <w:t>administrations,</w:t>
      </w:r>
      <w:r w:rsidRPr="00E93021">
        <w:rPr>
          <w:rFonts w:cstheme="minorHAnsi"/>
          <w:sz w:val="24"/>
          <w:szCs w:val="24"/>
        </w:rPr>
        <w:t xml:space="preserve"> experts …) doivent se signaler aux secrétariats communs lorsqu’ils existent ou à défaut, se tenir à la porte du bureau concerné, et ne pas pénétrer à l’intérieur de la zone ou du </w:t>
      </w:r>
      <w:r w:rsidR="003536DE" w:rsidRPr="00E93021">
        <w:rPr>
          <w:rFonts w:cstheme="minorHAnsi"/>
          <w:sz w:val="24"/>
          <w:szCs w:val="24"/>
        </w:rPr>
        <w:t>bureau sans</w:t>
      </w:r>
      <w:r w:rsidRPr="00E93021">
        <w:rPr>
          <w:rFonts w:cstheme="minorHAnsi"/>
          <w:sz w:val="24"/>
          <w:szCs w:val="24"/>
        </w:rPr>
        <w:t xml:space="preserve"> y avoir été autorisés </w:t>
      </w:r>
    </w:p>
    <w:p w:rsidR="00C10383" w:rsidRPr="00630745" w:rsidRDefault="00C10383" w:rsidP="002F567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Les agents et personnes autorisées (auxiliaires de justice, personnels des directions du Ministère de la Justice, forces de l’ordre, associations partenaires, personnels des directions du Ministère ou d’autres </w:t>
      </w:r>
      <w:r w:rsidR="003536DE" w:rsidRPr="00630745">
        <w:rPr>
          <w:rFonts w:cstheme="minorHAnsi"/>
          <w:sz w:val="24"/>
          <w:szCs w:val="24"/>
        </w:rPr>
        <w:t>administrations,</w:t>
      </w:r>
      <w:r w:rsidRPr="00630745">
        <w:rPr>
          <w:rFonts w:cstheme="minorHAnsi"/>
          <w:sz w:val="24"/>
          <w:szCs w:val="24"/>
        </w:rPr>
        <w:t xml:space="preserve"> experts …) doivent être porteurs d’un masque lorsqu’ils circulent dans les parties publiques et administratives</w:t>
      </w:r>
    </w:p>
    <w:p w:rsidR="00C10383" w:rsidRPr="00630745" w:rsidRDefault="00C10383" w:rsidP="002F5675">
      <w:pPr>
        <w:pStyle w:val="Paragraphedeliste"/>
        <w:numPr>
          <w:ilvl w:val="0"/>
          <w:numId w:val="5"/>
        </w:numPr>
        <w:tabs>
          <w:tab w:val="left" w:pos="567"/>
        </w:tabs>
        <w:spacing w:after="0" w:line="276" w:lineRule="auto"/>
        <w:ind w:left="0" w:firstLine="0"/>
        <w:jc w:val="both"/>
        <w:rPr>
          <w:rFonts w:cstheme="minorHAnsi"/>
          <w:sz w:val="24"/>
          <w:szCs w:val="24"/>
        </w:rPr>
      </w:pPr>
      <w:r w:rsidRPr="00630745">
        <w:rPr>
          <w:rFonts w:cstheme="minorHAnsi"/>
          <w:sz w:val="24"/>
          <w:szCs w:val="24"/>
        </w:rPr>
        <w:t xml:space="preserve">Les portes </w:t>
      </w:r>
      <w:r w:rsidR="00E93021">
        <w:rPr>
          <w:rFonts w:cstheme="minorHAnsi"/>
          <w:sz w:val="24"/>
          <w:szCs w:val="24"/>
        </w:rPr>
        <w:t xml:space="preserve">intérieures </w:t>
      </w:r>
      <w:r w:rsidRPr="00630745">
        <w:rPr>
          <w:rFonts w:cstheme="minorHAnsi"/>
          <w:sz w:val="24"/>
          <w:szCs w:val="24"/>
        </w:rPr>
        <w:t>seront le plus possible laissées en position ouverte (sauf pour les portes coupe-feu et espaces sécurisés)</w:t>
      </w:r>
    </w:p>
    <w:p w:rsidR="003B75C7" w:rsidRDefault="00C10383" w:rsidP="003B75C7">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Les places assises réservées aux justiciables seront limitées dans les salles d’audience et espaces d’accueil pour respecter la distance d’1 m et le nombre de personnes admises en leur sein ne pourra excéder le nombre ainsi déterminé </w:t>
      </w:r>
    </w:p>
    <w:p w:rsidR="002819AA" w:rsidRPr="00630745" w:rsidRDefault="002819AA" w:rsidP="003B75C7">
      <w:pPr>
        <w:pStyle w:val="Paragraphedeliste"/>
        <w:numPr>
          <w:ilvl w:val="0"/>
          <w:numId w:val="5"/>
        </w:numPr>
        <w:tabs>
          <w:tab w:val="left" w:pos="567"/>
        </w:tabs>
        <w:spacing w:after="200" w:line="276" w:lineRule="auto"/>
        <w:ind w:left="0" w:firstLine="0"/>
        <w:jc w:val="both"/>
        <w:rPr>
          <w:rFonts w:cstheme="minorHAnsi"/>
          <w:sz w:val="24"/>
          <w:szCs w:val="24"/>
        </w:rPr>
      </w:pPr>
      <w:r>
        <w:rPr>
          <w:rFonts w:cstheme="minorHAnsi"/>
          <w:sz w:val="24"/>
          <w:szCs w:val="24"/>
        </w:rPr>
        <w:t>Le président d’audience est chargé de faire respecter de manière constante la capacité maximale des salles d’audience</w:t>
      </w:r>
    </w:p>
    <w:p w:rsidR="00C10383" w:rsidRPr="00630745" w:rsidRDefault="00C10383" w:rsidP="002F567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lastRenderedPageBreak/>
        <w:t xml:space="preserve">Les chaises et fauteuil en tissu seront condamnés et ne seront pas utilisés </w:t>
      </w:r>
    </w:p>
    <w:p w:rsidR="00C10383" w:rsidRPr="00630745" w:rsidRDefault="00C10383" w:rsidP="002F5675">
      <w:pPr>
        <w:pStyle w:val="Paragraphedeliste"/>
        <w:numPr>
          <w:ilvl w:val="0"/>
          <w:numId w:val="5"/>
        </w:numPr>
        <w:tabs>
          <w:tab w:val="left" w:pos="567"/>
        </w:tabs>
        <w:spacing w:after="0" w:line="276" w:lineRule="auto"/>
        <w:ind w:left="0" w:firstLine="0"/>
        <w:jc w:val="both"/>
        <w:rPr>
          <w:rFonts w:cstheme="minorHAnsi"/>
          <w:sz w:val="24"/>
          <w:szCs w:val="24"/>
        </w:rPr>
      </w:pPr>
      <w:r w:rsidRPr="00630745">
        <w:rPr>
          <w:rFonts w:cstheme="minorHAnsi"/>
          <w:sz w:val="24"/>
          <w:szCs w:val="24"/>
        </w:rPr>
        <w:t xml:space="preserve">Les locaux seront </w:t>
      </w:r>
      <w:r w:rsidR="00E93021">
        <w:rPr>
          <w:rFonts w:cstheme="minorHAnsi"/>
          <w:sz w:val="24"/>
          <w:szCs w:val="24"/>
        </w:rPr>
        <w:t>aérés le plus souvent possible</w:t>
      </w:r>
    </w:p>
    <w:p w:rsidR="00C10383" w:rsidRPr="00630745" w:rsidRDefault="00C10383" w:rsidP="002F5675">
      <w:pPr>
        <w:pStyle w:val="Paragraphedeliste"/>
        <w:numPr>
          <w:ilvl w:val="0"/>
          <w:numId w:val="5"/>
        </w:numPr>
        <w:tabs>
          <w:tab w:val="left" w:pos="567"/>
        </w:tabs>
        <w:spacing w:after="0" w:line="276" w:lineRule="auto"/>
        <w:ind w:left="0" w:firstLine="0"/>
        <w:jc w:val="both"/>
        <w:rPr>
          <w:rFonts w:cstheme="minorHAnsi"/>
          <w:sz w:val="24"/>
          <w:szCs w:val="24"/>
        </w:rPr>
      </w:pPr>
      <w:r w:rsidRPr="00630745">
        <w:rPr>
          <w:rFonts w:cstheme="minorHAnsi"/>
          <w:sz w:val="24"/>
          <w:szCs w:val="24"/>
        </w:rPr>
        <w:t xml:space="preserve">Du gel </w:t>
      </w:r>
      <w:r w:rsidR="003536DE" w:rsidRPr="00630745">
        <w:rPr>
          <w:rFonts w:cstheme="minorHAnsi"/>
          <w:sz w:val="24"/>
          <w:szCs w:val="24"/>
        </w:rPr>
        <w:t>hydro alcoolique</w:t>
      </w:r>
      <w:r w:rsidRPr="00630745">
        <w:rPr>
          <w:rFonts w:cstheme="minorHAnsi"/>
          <w:sz w:val="24"/>
          <w:szCs w:val="24"/>
        </w:rPr>
        <w:t xml:space="preserve"> sera mis à disposition à l’entrée des salles d’audience</w:t>
      </w:r>
    </w:p>
    <w:p w:rsidR="00C10383" w:rsidRPr="00630745" w:rsidRDefault="00C10383" w:rsidP="002F567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Le circuit de distribution et </w:t>
      </w:r>
      <w:r w:rsidR="003536DE" w:rsidRPr="00630745">
        <w:rPr>
          <w:rFonts w:cstheme="minorHAnsi"/>
          <w:sz w:val="24"/>
          <w:szCs w:val="24"/>
        </w:rPr>
        <w:t>d’élimination</w:t>
      </w:r>
      <w:r w:rsidRPr="00630745">
        <w:rPr>
          <w:rFonts w:cstheme="minorHAnsi"/>
          <w:sz w:val="24"/>
          <w:szCs w:val="24"/>
        </w:rPr>
        <w:t xml:space="preserve"> des masques jetables est le suivant</w:t>
      </w:r>
    </w:p>
    <w:p w:rsidR="00E93021" w:rsidRDefault="00E93021" w:rsidP="00DD50E4">
      <w:pPr>
        <w:pStyle w:val="Paragraphedeliste"/>
        <w:numPr>
          <w:ilvl w:val="3"/>
          <w:numId w:val="50"/>
        </w:numPr>
        <w:tabs>
          <w:tab w:val="left" w:pos="567"/>
        </w:tabs>
        <w:spacing w:after="200" w:line="276" w:lineRule="auto"/>
        <w:ind w:left="1560" w:firstLine="0"/>
        <w:jc w:val="both"/>
        <w:rPr>
          <w:rFonts w:cstheme="minorHAnsi"/>
          <w:sz w:val="24"/>
          <w:szCs w:val="24"/>
        </w:rPr>
      </w:pPr>
      <w:r>
        <w:rPr>
          <w:rFonts w:cstheme="minorHAnsi"/>
          <w:sz w:val="24"/>
          <w:szCs w:val="24"/>
        </w:rPr>
        <w:t>Remise par le chef de greffe</w:t>
      </w:r>
    </w:p>
    <w:p w:rsidR="00C10383" w:rsidRPr="00630745" w:rsidRDefault="00C10383" w:rsidP="00DD50E4">
      <w:pPr>
        <w:pStyle w:val="Paragraphedeliste"/>
        <w:numPr>
          <w:ilvl w:val="3"/>
          <w:numId w:val="50"/>
        </w:numPr>
        <w:tabs>
          <w:tab w:val="left" w:pos="567"/>
        </w:tabs>
        <w:spacing w:after="200" w:line="276" w:lineRule="auto"/>
        <w:ind w:left="1560" w:firstLine="0"/>
        <w:jc w:val="both"/>
        <w:rPr>
          <w:rFonts w:cstheme="minorHAnsi"/>
          <w:sz w:val="24"/>
          <w:szCs w:val="24"/>
        </w:rPr>
      </w:pPr>
      <w:r w:rsidRPr="00630745">
        <w:rPr>
          <w:rFonts w:cstheme="minorHAnsi"/>
          <w:sz w:val="24"/>
          <w:szCs w:val="24"/>
        </w:rPr>
        <w:t>Respecter la méthodologie de mise en place et de retrait du masque,</w:t>
      </w:r>
    </w:p>
    <w:p w:rsidR="00C10383" w:rsidRPr="00630745" w:rsidRDefault="00C10383" w:rsidP="00DD50E4">
      <w:pPr>
        <w:pStyle w:val="Paragraphedeliste"/>
        <w:numPr>
          <w:ilvl w:val="3"/>
          <w:numId w:val="50"/>
        </w:numPr>
        <w:tabs>
          <w:tab w:val="left" w:pos="567"/>
        </w:tabs>
        <w:spacing w:after="200" w:line="276" w:lineRule="auto"/>
        <w:ind w:left="1560" w:firstLine="0"/>
        <w:jc w:val="both"/>
        <w:rPr>
          <w:rFonts w:cstheme="minorHAnsi"/>
          <w:sz w:val="24"/>
          <w:szCs w:val="24"/>
        </w:rPr>
      </w:pPr>
      <w:r w:rsidRPr="00630745">
        <w:rPr>
          <w:rFonts w:cstheme="minorHAnsi"/>
          <w:sz w:val="24"/>
          <w:szCs w:val="24"/>
        </w:rPr>
        <w:t>Jet après usage dans les poubelles réservées</w:t>
      </w:r>
    </w:p>
    <w:p w:rsidR="00C10383" w:rsidRPr="00630745" w:rsidRDefault="00C10383" w:rsidP="002F567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Le nettoyage est renforcé :</w:t>
      </w:r>
    </w:p>
    <w:p w:rsidR="00C10383" w:rsidRPr="00630745" w:rsidRDefault="00C10383" w:rsidP="003536DE">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 xml:space="preserve">-par la société de nettoyage : </w:t>
      </w:r>
    </w:p>
    <w:p w:rsidR="00C10383" w:rsidRPr="00630745" w:rsidRDefault="00C10383" w:rsidP="003536DE">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 xml:space="preserve">- par la mise à disposition dans les services de lingettes désinfectantes permettant à chacun de désinfecter à discrétion son poste et ses outils de travail, son </w:t>
      </w:r>
      <w:r w:rsidR="003536DE" w:rsidRPr="00630745">
        <w:rPr>
          <w:rFonts w:cstheme="minorHAnsi"/>
          <w:sz w:val="24"/>
          <w:szCs w:val="24"/>
        </w:rPr>
        <w:t>téléphone,</w:t>
      </w:r>
      <w:r w:rsidRPr="00630745">
        <w:rPr>
          <w:rFonts w:cstheme="minorHAnsi"/>
          <w:sz w:val="24"/>
          <w:szCs w:val="24"/>
        </w:rPr>
        <w:t xml:space="preserve"> les chaises et autre </w:t>
      </w:r>
      <w:r w:rsidR="003536DE" w:rsidRPr="00630745">
        <w:rPr>
          <w:rFonts w:cstheme="minorHAnsi"/>
          <w:sz w:val="24"/>
          <w:szCs w:val="24"/>
        </w:rPr>
        <w:t>objet mobilier</w:t>
      </w:r>
      <w:r w:rsidRPr="00630745">
        <w:rPr>
          <w:rFonts w:cstheme="minorHAnsi"/>
          <w:sz w:val="24"/>
          <w:szCs w:val="24"/>
        </w:rPr>
        <w:t xml:space="preserve"> de son bureau…</w:t>
      </w:r>
    </w:p>
    <w:p w:rsidR="00CF711D" w:rsidRPr="00630745" w:rsidRDefault="00CF711D" w:rsidP="002F5675">
      <w:pPr>
        <w:pStyle w:val="Paragraphedeliste"/>
        <w:numPr>
          <w:ilvl w:val="0"/>
          <w:numId w:val="2"/>
        </w:numPr>
        <w:tabs>
          <w:tab w:val="left" w:pos="567"/>
        </w:tabs>
        <w:spacing w:after="0" w:line="276" w:lineRule="auto"/>
        <w:ind w:left="0" w:firstLine="0"/>
        <w:jc w:val="both"/>
        <w:rPr>
          <w:rFonts w:cstheme="minorHAnsi"/>
          <w:sz w:val="24"/>
          <w:szCs w:val="24"/>
        </w:rPr>
      </w:pPr>
      <w:r w:rsidRPr="00630745">
        <w:rPr>
          <w:rFonts w:cstheme="minorHAnsi"/>
          <w:sz w:val="24"/>
          <w:szCs w:val="24"/>
        </w:rPr>
        <w:t xml:space="preserve">Mise en place de boîtes courrier </w:t>
      </w:r>
      <w:r w:rsidR="00E93021">
        <w:rPr>
          <w:rFonts w:cstheme="minorHAnsi"/>
          <w:sz w:val="24"/>
          <w:szCs w:val="24"/>
        </w:rPr>
        <w:t xml:space="preserve">provisoire </w:t>
      </w:r>
      <w:r w:rsidRPr="00630745">
        <w:rPr>
          <w:rFonts w:cstheme="minorHAnsi"/>
          <w:sz w:val="24"/>
          <w:szCs w:val="24"/>
        </w:rPr>
        <w:t>pour le dépôt de demandes diverses, requêtes… sous format papier</w:t>
      </w:r>
      <w:r w:rsidR="00E93021">
        <w:rPr>
          <w:rFonts w:cstheme="minorHAnsi"/>
          <w:sz w:val="24"/>
          <w:szCs w:val="24"/>
        </w:rPr>
        <w:t xml:space="preserve"> en extérieur</w:t>
      </w:r>
    </w:p>
    <w:p w:rsidR="00E93021" w:rsidRDefault="00E93021" w:rsidP="00D446B0">
      <w:pPr>
        <w:pStyle w:val="Titre3"/>
        <w:rPr>
          <w:b/>
        </w:rPr>
      </w:pPr>
      <w:bookmarkStart w:id="146" w:name="_Toc39497688"/>
      <w:bookmarkStart w:id="147" w:name="_Toc39497847"/>
    </w:p>
    <w:p w:rsidR="008D655F" w:rsidRDefault="008D655F" w:rsidP="00D446B0">
      <w:pPr>
        <w:pStyle w:val="Titre3"/>
        <w:rPr>
          <w:b/>
        </w:rPr>
      </w:pPr>
      <w:bookmarkStart w:id="148" w:name="_Toc39750200"/>
      <w:r w:rsidRPr="00630745">
        <w:rPr>
          <w:b/>
        </w:rPr>
        <w:t>Lieux de passage</w:t>
      </w:r>
      <w:bookmarkEnd w:id="146"/>
      <w:bookmarkEnd w:id="147"/>
      <w:bookmarkEnd w:id="148"/>
      <w:r w:rsidRPr="00630745">
        <w:rPr>
          <w:b/>
        </w:rPr>
        <w:t> </w:t>
      </w:r>
    </w:p>
    <w:p w:rsidR="00E93021" w:rsidRPr="00E93021" w:rsidRDefault="00E93021" w:rsidP="00E93021"/>
    <w:p w:rsidR="008D655F" w:rsidRPr="00630745" w:rsidRDefault="008D655F" w:rsidP="002F5675">
      <w:pPr>
        <w:pStyle w:val="Paragraphedeliste"/>
        <w:numPr>
          <w:ilvl w:val="0"/>
          <w:numId w:val="7"/>
        </w:numPr>
        <w:tabs>
          <w:tab w:val="left" w:pos="567"/>
        </w:tabs>
        <w:spacing w:after="0" w:line="276" w:lineRule="auto"/>
        <w:ind w:left="0" w:firstLine="0"/>
        <w:jc w:val="both"/>
        <w:rPr>
          <w:rFonts w:cstheme="minorHAnsi"/>
          <w:sz w:val="24"/>
          <w:szCs w:val="24"/>
        </w:rPr>
      </w:pPr>
      <w:r w:rsidRPr="00630745">
        <w:rPr>
          <w:rFonts w:cstheme="minorHAnsi"/>
          <w:sz w:val="24"/>
          <w:szCs w:val="24"/>
        </w:rPr>
        <w:t>Renforcement du fléchage des circuits d’accès aux audiences</w:t>
      </w:r>
    </w:p>
    <w:p w:rsidR="008D655F" w:rsidRPr="00630745" w:rsidRDefault="008D655F" w:rsidP="002F5675">
      <w:pPr>
        <w:pStyle w:val="Paragraphedeliste"/>
        <w:numPr>
          <w:ilvl w:val="0"/>
          <w:numId w:val="7"/>
        </w:numPr>
        <w:tabs>
          <w:tab w:val="left" w:pos="567"/>
        </w:tabs>
        <w:spacing w:after="0"/>
        <w:ind w:left="0" w:firstLine="0"/>
        <w:jc w:val="both"/>
        <w:rPr>
          <w:rFonts w:cstheme="minorHAnsi"/>
          <w:sz w:val="24"/>
          <w:szCs w:val="24"/>
        </w:rPr>
      </w:pPr>
      <w:r w:rsidRPr="00630745">
        <w:rPr>
          <w:rFonts w:cstheme="minorHAnsi"/>
          <w:sz w:val="24"/>
          <w:szCs w:val="24"/>
        </w:rPr>
        <w:t>Les gestes barrières et le périmètre de sécurité d’un mètre devra être respecté par tous dans la salle des pas perdus ainsi que dans les salles d’audience</w:t>
      </w:r>
    </w:p>
    <w:p w:rsidR="008D655F" w:rsidRPr="00630745" w:rsidRDefault="008D655F" w:rsidP="002F5675">
      <w:pPr>
        <w:pStyle w:val="Paragraphedeliste"/>
        <w:numPr>
          <w:ilvl w:val="0"/>
          <w:numId w:val="7"/>
        </w:numPr>
        <w:tabs>
          <w:tab w:val="left" w:pos="567"/>
        </w:tabs>
        <w:spacing w:after="200" w:line="276" w:lineRule="auto"/>
        <w:ind w:left="0" w:firstLine="0"/>
        <w:jc w:val="both"/>
        <w:rPr>
          <w:rFonts w:cstheme="minorHAnsi"/>
          <w:sz w:val="24"/>
          <w:szCs w:val="24"/>
        </w:rPr>
      </w:pPr>
      <w:r w:rsidRPr="00630745">
        <w:rPr>
          <w:rFonts w:cstheme="minorHAnsi"/>
          <w:sz w:val="24"/>
          <w:szCs w:val="24"/>
        </w:rPr>
        <w:t>Les agents et personnes autorisées (auxiliaires de justice, personnels des directions du Ministère de la Justice, forces de l’ordre, associations partenaires …) doivent être porteurs d’un masque lorsqu’ils circulent dans les parties publiques et administratives, se rendent dans d’autres bureaux…</w:t>
      </w:r>
    </w:p>
    <w:p w:rsidR="008D655F" w:rsidRDefault="008D655F" w:rsidP="00D446B0">
      <w:pPr>
        <w:pStyle w:val="Titre3"/>
        <w:rPr>
          <w:b/>
        </w:rPr>
      </w:pPr>
      <w:bookmarkStart w:id="149" w:name="_Toc39497689"/>
      <w:bookmarkStart w:id="150" w:name="_Toc39497848"/>
      <w:bookmarkStart w:id="151" w:name="_Toc39750201"/>
      <w:r w:rsidRPr="00630745">
        <w:rPr>
          <w:b/>
        </w:rPr>
        <w:t>Dans les Bureaux</w:t>
      </w:r>
      <w:bookmarkEnd w:id="149"/>
      <w:bookmarkEnd w:id="150"/>
      <w:bookmarkEnd w:id="151"/>
      <w:r w:rsidRPr="00630745">
        <w:rPr>
          <w:b/>
        </w:rPr>
        <w:t> </w:t>
      </w:r>
    </w:p>
    <w:p w:rsidR="002819AA" w:rsidRPr="002819AA" w:rsidRDefault="002819AA" w:rsidP="002819AA"/>
    <w:p w:rsidR="00E93021" w:rsidRDefault="00E93021" w:rsidP="002F5675">
      <w:pPr>
        <w:pStyle w:val="Paragraphedeliste"/>
        <w:numPr>
          <w:ilvl w:val="0"/>
          <w:numId w:val="6"/>
        </w:numPr>
        <w:tabs>
          <w:tab w:val="left" w:pos="567"/>
        </w:tabs>
        <w:spacing w:after="200" w:line="276" w:lineRule="auto"/>
        <w:ind w:left="0" w:firstLine="0"/>
        <w:jc w:val="both"/>
        <w:rPr>
          <w:rFonts w:cstheme="minorHAnsi"/>
          <w:sz w:val="24"/>
          <w:szCs w:val="24"/>
        </w:rPr>
      </w:pPr>
      <w:r>
        <w:rPr>
          <w:rFonts w:cstheme="minorHAnsi"/>
          <w:sz w:val="24"/>
          <w:szCs w:val="24"/>
        </w:rPr>
        <w:t>Mise à disposition de gel</w:t>
      </w:r>
    </w:p>
    <w:p w:rsidR="008D655F" w:rsidRPr="00630745" w:rsidRDefault="008D655F"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Une personne par pièce et à défaut</w:t>
      </w:r>
      <w:r w:rsidR="007059BF">
        <w:rPr>
          <w:rFonts w:cstheme="minorHAnsi"/>
          <w:sz w:val="24"/>
          <w:szCs w:val="24"/>
        </w:rPr>
        <w:t>,</w:t>
      </w:r>
      <w:r w:rsidR="007059BF" w:rsidRPr="007059BF">
        <w:rPr>
          <w:rFonts w:cstheme="minorHAnsi"/>
          <w:sz w:val="24"/>
          <w:szCs w:val="24"/>
        </w:rPr>
        <w:t xml:space="preserve"> </w:t>
      </w:r>
      <w:r w:rsidR="007059BF" w:rsidRPr="00FC5523">
        <w:rPr>
          <w:rFonts w:cstheme="minorHAnsi"/>
          <w:sz w:val="24"/>
          <w:szCs w:val="24"/>
        </w:rPr>
        <w:t>espacement des agents y travaillant de 2 m</w:t>
      </w:r>
      <w:r w:rsidR="007059BF">
        <w:rPr>
          <w:rFonts w:cstheme="minorHAnsi"/>
          <w:sz w:val="24"/>
          <w:szCs w:val="24"/>
        </w:rPr>
        <w:t>: dans l’hypothèse où le déplacement du mobilier ne permettrait pas d’arriver à cette distance entre les agents, un dispositif de séparation mobile sera mis en place</w:t>
      </w:r>
    </w:p>
    <w:p w:rsidR="008D655F" w:rsidRPr="00630745" w:rsidRDefault="008D655F"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Utilisation strictement personnelle de son ordinateur</w:t>
      </w:r>
    </w:p>
    <w:p w:rsidR="008D655F" w:rsidRPr="00630745" w:rsidRDefault="008D655F"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Désinfection des téléphones tous les soirs</w:t>
      </w:r>
    </w:p>
    <w:p w:rsidR="008D655F" w:rsidRPr="00630745" w:rsidRDefault="008D655F"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Désinfection de son bureau avant le départ de l’agent </w:t>
      </w:r>
    </w:p>
    <w:p w:rsidR="008D655F" w:rsidRPr="00630745" w:rsidRDefault="008D655F"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Désinfection des imprimantes et équipements partagés</w:t>
      </w:r>
    </w:p>
    <w:p w:rsidR="008D655F" w:rsidRPr="00630745" w:rsidRDefault="008D655F"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Lorsque les bureaux sont utilisés pour la prise d’actes en cabinet, dans la mesure des crédits alloués :</w:t>
      </w:r>
    </w:p>
    <w:p w:rsidR="008D655F" w:rsidRPr="00630745" w:rsidRDefault="008D655F" w:rsidP="003536DE">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°mise à disp</w:t>
      </w:r>
      <w:r w:rsidR="00E97257">
        <w:rPr>
          <w:rFonts w:cstheme="minorHAnsi"/>
          <w:sz w:val="24"/>
          <w:szCs w:val="24"/>
        </w:rPr>
        <w:t>osition de stylos spécifique</w:t>
      </w:r>
      <w:r w:rsidRPr="00630745">
        <w:rPr>
          <w:rFonts w:cstheme="minorHAnsi"/>
          <w:sz w:val="24"/>
          <w:szCs w:val="24"/>
        </w:rPr>
        <w:t xml:space="preserve"> pour la signature des justiciables</w:t>
      </w:r>
      <w:r w:rsidR="00E97257">
        <w:rPr>
          <w:rFonts w:cstheme="minorHAnsi"/>
          <w:sz w:val="24"/>
          <w:szCs w:val="24"/>
        </w:rPr>
        <w:t xml:space="preserve"> ou désinfection après usage</w:t>
      </w:r>
    </w:p>
    <w:p w:rsidR="008D655F" w:rsidRPr="00630745" w:rsidRDefault="008D655F" w:rsidP="003536DE">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°mise à disposition de lingettes désinfectantes</w:t>
      </w:r>
    </w:p>
    <w:p w:rsidR="008D655F" w:rsidRPr="00630745" w:rsidRDefault="008D655F" w:rsidP="003536DE">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 xml:space="preserve"> °désinfection totale chaque soir</w:t>
      </w:r>
    </w:p>
    <w:p w:rsidR="008D655F" w:rsidRDefault="008D655F" w:rsidP="00D446B0">
      <w:pPr>
        <w:pStyle w:val="Titre3"/>
        <w:rPr>
          <w:b/>
        </w:rPr>
      </w:pPr>
      <w:bookmarkStart w:id="152" w:name="_Toc39497690"/>
      <w:bookmarkStart w:id="153" w:name="_Toc39497849"/>
      <w:bookmarkStart w:id="154" w:name="_Toc39750202"/>
      <w:r w:rsidRPr="00630745">
        <w:rPr>
          <w:b/>
        </w:rPr>
        <w:lastRenderedPageBreak/>
        <w:t>Lieux de vie (bibliothèque, espaces de restauration, salles de réunion)</w:t>
      </w:r>
      <w:bookmarkEnd w:id="152"/>
      <w:bookmarkEnd w:id="153"/>
      <w:bookmarkEnd w:id="154"/>
      <w:r w:rsidRPr="00630745">
        <w:rPr>
          <w:b/>
        </w:rPr>
        <w:t xml:space="preserve"> </w:t>
      </w:r>
    </w:p>
    <w:p w:rsidR="00E97257" w:rsidRPr="00E97257" w:rsidRDefault="00E97257" w:rsidP="00E97257"/>
    <w:p w:rsidR="008D655F" w:rsidRDefault="008D655F" w:rsidP="002F5675">
      <w:pPr>
        <w:pStyle w:val="Paragraphedeliste"/>
        <w:numPr>
          <w:ilvl w:val="0"/>
          <w:numId w:val="8"/>
        </w:numPr>
        <w:tabs>
          <w:tab w:val="left" w:pos="567"/>
        </w:tabs>
        <w:spacing w:after="200" w:line="276" w:lineRule="auto"/>
        <w:ind w:left="0" w:firstLine="0"/>
        <w:jc w:val="both"/>
        <w:rPr>
          <w:rFonts w:cstheme="minorHAnsi"/>
          <w:sz w:val="24"/>
          <w:szCs w:val="24"/>
        </w:rPr>
      </w:pPr>
      <w:r w:rsidRPr="00630745">
        <w:rPr>
          <w:rFonts w:cstheme="minorHAnsi"/>
          <w:sz w:val="24"/>
          <w:szCs w:val="24"/>
        </w:rPr>
        <w:t>Respecter la distance minimale (1 mètre)</w:t>
      </w:r>
    </w:p>
    <w:p w:rsidR="00E97257" w:rsidRDefault="00E97257" w:rsidP="002F5675">
      <w:pPr>
        <w:pStyle w:val="Paragraphedeliste"/>
        <w:numPr>
          <w:ilvl w:val="0"/>
          <w:numId w:val="8"/>
        </w:numPr>
        <w:tabs>
          <w:tab w:val="left" w:pos="567"/>
        </w:tabs>
        <w:spacing w:after="200" w:line="276" w:lineRule="auto"/>
        <w:ind w:left="0" w:firstLine="0"/>
        <w:jc w:val="both"/>
        <w:rPr>
          <w:rFonts w:cstheme="minorHAnsi"/>
          <w:sz w:val="24"/>
          <w:szCs w:val="24"/>
        </w:rPr>
      </w:pPr>
      <w:r>
        <w:rPr>
          <w:rFonts w:cstheme="minorHAnsi"/>
          <w:sz w:val="24"/>
          <w:szCs w:val="24"/>
        </w:rPr>
        <w:t>Port du masque obligatoire</w:t>
      </w:r>
    </w:p>
    <w:p w:rsidR="00E97257" w:rsidRDefault="00E97257" w:rsidP="00E97257">
      <w:pPr>
        <w:pStyle w:val="Paragraphedeliste"/>
        <w:tabs>
          <w:tab w:val="left" w:pos="567"/>
        </w:tabs>
        <w:spacing w:after="200" w:line="276" w:lineRule="auto"/>
        <w:jc w:val="both"/>
        <w:rPr>
          <w:rFonts w:cstheme="minorHAnsi"/>
          <w:sz w:val="24"/>
          <w:szCs w:val="24"/>
        </w:rPr>
      </w:pPr>
    </w:p>
    <w:p w:rsidR="00A048BB" w:rsidRDefault="00062E86" w:rsidP="00D446B0">
      <w:pPr>
        <w:pStyle w:val="Titre3"/>
        <w:rPr>
          <w:b/>
        </w:rPr>
      </w:pPr>
      <w:bookmarkStart w:id="155" w:name="_Toc39497691"/>
      <w:bookmarkStart w:id="156" w:name="_Toc39497850"/>
      <w:bookmarkStart w:id="157" w:name="_Toc39750203"/>
      <w:r w:rsidRPr="00630745">
        <w:rPr>
          <w:b/>
        </w:rPr>
        <w:t>A</w:t>
      </w:r>
      <w:r w:rsidR="00A048BB" w:rsidRPr="00630745">
        <w:rPr>
          <w:b/>
        </w:rPr>
        <w:t>udiences</w:t>
      </w:r>
      <w:bookmarkEnd w:id="155"/>
      <w:bookmarkEnd w:id="156"/>
      <w:bookmarkEnd w:id="157"/>
    </w:p>
    <w:p w:rsidR="007F3A0A" w:rsidRPr="007F3A0A" w:rsidRDefault="007F3A0A" w:rsidP="007F3A0A"/>
    <w:p w:rsidR="00A048BB" w:rsidRPr="00630745" w:rsidRDefault="00A048BB" w:rsidP="002F5675">
      <w:pPr>
        <w:pStyle w:val="Paragraphedeliste"/>
        <w:numPr>
          <w:ilvl w:val="0"/>
          <w:numId w:val="9"/>
        </w:numPr>
        <w:tabs>
          <w:tab w:val="left" w:pos="567"/>
        </w:tabs>
        <w:ind w:left="0" w:firstLine="0"/>
        <w:jc w:val="both"/>
        <w:rPr>
          <w:rFonts w:cstheme="minorHAnsi"/>
          <w:sz w:val="24"/>
          <w:szCs w:val="24"/>
        </w:rPr>
      </w:pPr>
      <w:r w:rsidRPr="00630745">
        <w:rPr>
          <w:rFonts w:cstheme="minorHAnsi"/>
          <w:sz w:val="24"/>
          <w:szCs w:val="24"/>
        </w:rPr>
        <w:t>Chaque fois que cela autorisé par les ordonnances</w:t>
      </w:r>
      <w:r w:rsidR="00FF4C45" w:rsidRPr="00630745">
        <w:rPr>
          <w:rFonts w:cstheme="minorHAnsi"/>
          <w:sz w:val="24"/>
          <w:szCs w:val="24"/>
        </w:rPr>
        <w:t xml:space="preserve"> </w:t>
      </w:r>
      <w:r w:rsidR="003536DE" w:rsidRPr="00630745">
        <w:rPr>
          <w:rFonts w:cstheme="minorHAnsi"/>
          <w:sz w:val="24"/>
          <w:szCs w:val="24"/>
        </w:rPr>
        <w:t>COVID19,</w:t>
      </w:r>
      <w:r w:rsidRPr="00630745">
        <w:rPr>
          <w:rFonts w:cstheme="minorHAnsi"/>
          <w:sz w:val="24"/>
          <w:szCs w:val="24"/>
        </w:rPr>
        <w:t xml:space="preserve"> les dossiers seront traités sans </w:t>
      </w:r>
      <w:r w:rsidR="003536DE" w:rsidRPr="00630745">
        <w:rPr>
          <w:rFonts w:cstheme="minorHAnsi"/>
          <w:sz w:val="24"/>
          <w:szCs w:val="24"/>
        </w:rPr>
        <w:t>audience et</w:t>
      </w:r>
      <w:r w:rsidR="00FF4C45" w:rsidRPr="00630745">
        <w:rPr>
          <w:rFonts w:cstheme="minorHAnsi"/>
          <w:sz w:val="24"/>
          <w:szCs w:val="24"/>
        </w:rPr>
        <w:t xml:space="preserve"> en formation restreinte</w:t>
      </w:r>
    </w:p>
    <w:p w:rsidR="00A048BB" w:rsidRPr="00630745" w:rsidRDefault="00A048BB" w:rsidP="002F5675">
      <w:pPr>
        <w:pStyle w:val="Paragraphedeliste"/>
        <w:numPr>
          <w:ilvl w:val="0"/>
          <w:numId w:val="9"/>
        </w:numPr>
        <w:tabs>
          <w:tab w:val="left" w:pos="567"/>
        </w:tabs>
        <w:ind w:left="0" w:firstLine="0"/>
        <w:jc w:val="both"/>
        <w:rPr>
          <w:rFonts w:cstheme="minorHAnsi"/>
          <w:sz w:val="24"/>
          <w:szCs w:val="24"/>
        </w:rPr>
      </w:pPr>
      <w:r w:rsidRPr="00630745">
        <w:rPr>
          <w:rFonts w:cstheme="minorHAnsi"/>
          <w:sz w:val="24"/>
          <w:szCs w:val="24"/>
        </w:rPr>
        <w:t xml:space="preserve">Chaque fois que cela est possible en matière civile, </w:t>
      </w:r>
      <w:r w:rsidR="00BC33F5" w:rsidRPr="00630745">
        <w:rPr>
          <w:rFonts w:cstheme="minorHAnsi"/>
          <w:sz w:val="24"/>
          <w:szCs w:val="24"/>
        </w:rPr>
        <w:t xml:space="preserve">la procédure sans audience pourra être </w:t>
      </w:r>
      <w:r w:rsidRPr="00630745">
        <w:rPr>
          <w:rFonts w:cstheme="minorHAnsi"/>
          <w:sz w:val="24"/>
          <w:szCs w:val="24"/>
        </w:rPr>
        <w:t>utilisée</w:t>
      </w:r>
    </w:p>
    <w:p w:rsidR="00A048BB" w:rsidRPr="00630745" w:rsidRDefault="00A048BB" w:rsidP="003536DE">
      <w:pPr>
        <w:pStyle w:val="Paragraphedeliste"/>
        <w:tabs>
          <w:tab w:val="left" w:pos="567"/>
        </w:tabs>
        <w:spacing w:after="200" w:line="276" w:lineRule="auto"/>
        <w:ind w:left="0"/>
        <w:jc w:val="both"/>
        <w:rPr>
          <w:rFonts w:cstheme="minorHAnsi"/>
          <w:b/>
          <w:sz w:val="24"/>
          <w:szCs w:val="24"/>
        </w:rPr>
      </w:pPr>
    </w:p>
    <w:p w:rsidR="00D446B0" w:rsidRPr="00630745" w:rsidRDefault="00D446B0" w:rsidP="00D446B0">
      <w:pPr>
        <w:pStyle w:val="Titre2"/>
        <w:rPr>
          <w:b/>
        </w:rPr>
      </w:pPr>
      <w:bookmarkStart w:id="158" w:name="_Toc39497692"/>
      <w:bookmarkStart w:id="159" w:name="_Toc39497851"/>
      <w:bookmarkStart w:id="160" w:name="_Toc39750204"/>
      <w:r w:rsidRPr="00630745">
        <w:rPr>
          <w:b/>
        </w:rPr>
        <w:t>2.2.2. Organisation</w:t>
      </w:r>
      <w:r w:rsidR="00A048BB" w:rsidRPr="00630745">
        <w:rPr>
          <w:b/>
        </w:rPr>
        <w:t xml:space="preserve"> des audiences</w:t>
      </w:r>
      <w:bookmarkEnd w:id="158"/>
      <w:bookmarkEnd w:id="159"/>
      <w:bookmarkEnd w:id="160"/>
      <w:r w:rsidR="00A048BB" w:rsidRPr="00630745">
        <w:rPr>
          <w:b/>
        </w:rPr>
        <w:t xml:space="preserve"> </w:t>
      </w:r>
    </w:p>
    <w:p w:rsidR="00D446B0" w:rsidRPr="00630745" w:rsidRDefault="00D446B0" w:rsidP="00D446B0">
      <w:pPr>
        <w:pStyle w:val="Titre3"/>
        <w:rPr>
          <w:b/>
        </w:rPr>
      </w:pPr>
    </w:p>
    <w:p w:rsidR="00C029D9" w:rsidRPr="00630745" w:rsidRDefault="003536DE" w:rsidP="00D446B0">
      <w:pPr>
        <w:pStyle w:val="Titre2"/>
        <w:rPr>
          <w:b/>
        </w:rPr>
      </w:pPr>
      <w:bookmarkStart w:id="161" w:name="_Toc39497693"/>
      <w:bookmarkStart w:id="162" w:name="_Toc39497852"/>
      <w:bookmarkStart w:id="163" w:name="_Toc39750205"/>
      <w:r w:rsidRPr="00630745">
        <w:rPr>
          <w:b/>
        </w:rPr>
        <w:t>Tribunal</w:t>
      </w:r>
      <w:r w:rsidR="00C029D9" w:rsidRPr="00630745">
        <w:rPr>
          <w:b/>
        </w:rPr>
        <w:t xml:space="preserve"> de proximité</w:t>
      </w:r>
      <w:bookmarkEnd w:id="161"/>
      <w:bookmarkEnd w:id="162"/>
      <w:bookmarkEnd w:id="163"/>
    </w:p>
    <w:p w:rsidR="00BC33F5" w:rsidRPr="00630745" w:rsidRDefault="00BC33F5" w:rsidP="003536DE">
      <w:pPr>
        <w:pStyle w:val="Paragraphedeliste"/>
        <w:tabs>
          <w:tab w:val="left" w:pos="567"/>
        </w:tabs>
        <w:spacing w:after="200" w:line="276" w:lineRule="auto"/>
        <w:ind w:left="0"/>
        <w:jc w:val="both"/>
        <w:rPr>
          <w:rFonts w:cstheme="minorHAnsi"/>
          <w:b/>
          <w:sz w:val="24"/>
          <w:szCs w:val="24"/>
        </w:rPr>
      </w:pPr>
    </w:p>
    <w:p w:rsidR="00BC33F5" w:rsidRPr="00630745" w:rsidRDefault="00BC33F5" w:rsidP="00D446B0">
      <w:pPr>
        <w:pStyle w:val="Titre3"/>
        <w:rPr>
          <w:b/>
        </w:rPr>
      </w:pPr>
      <w:bookmarkStart w:id="164" w:name="_Toc39497694"/>
      <w:bookmarkStart w:id="165" w:name="_Toc39497853"/>
      <w:bookmarkStart w:id="166" w:name="_Toc39750206"/>
      <w:r w:rsidRPr="00630745">
        <w:rPr>
          <w:b/>
        </w:rPr>
        <w:t xml:space="preserve">Audiences civiles de proximité </w:t>
      </w:r>
      <w:r w:rsidR="003536DE" w:rsidRPr="00630745">
        <w:rPr>
          <w:b/>
        </w:rPr>
        <w:t>et du</w:t>
      </w:r>
      <w:r w:rsidRPr="00630745">
        <w:rPr>
          <w:b/>
        </w:rPr>
        <w:t xml:space="preserve"> JCP </w:t>
      </w:r>
      <w:r w:rsidR="003536DE" w:rsidRPr="00630745">
        <w:rPr>
          <w:b/>
        </w:rPr>
        <w:t>(référés</w:t>
      </w:r>
      <w:r w:rsidR="00D27120" w:rsidRPr="00630745">
        <w:rPr>
          <w:b/>
        </w:rPr>
        <w:t xml:space="preserve"> et fond)</w:t>
      </w:r>
      <w:bookmarkEnd w:id="164"/>
      <w:bookmarkEnd w:id="165"/>
      <w:bookmarkEnd w:id="166"/>
      <w:r w:rsidR="00D27120" w:rsidRPr="00630745">
        <w:rPr>
          <w:b/>
        </w:rPr>
        <w:t xml:space="preserve"> </w:t>
      </w:r>
    </w:p>
    <w:p w:rsidR="00BC33F5" w:rsidRPr="00630745" w:rsidRDefault="00BC33F5" w:rsidP="003536DE">
      <w:pPr>
        <w:pStyle w:val="Paragraphedeliste"/>
        <w:tabs>
          <w:tab w:val="left" w:pos="567"/>
        </w:tabs>
        <w:ind w:left="0"/>
        <w:jc w:val="both"/>
        <w:rPr>
          <w:rFonts w:cstheme="minorHAnsi"/>
          <w:b/>
          <w:sz w:val="24"/>
          <w:szCs w:val="24"/>
        </w:rPr>
      </w:pPr>
    </w:p>
    <w:p w:rsidR="00BC33F5" w:rsidRPr="00630745" w:rsidRDefault="003B75C7" w:rsidP="002F5675">
      <w:pPr>
        <w:pStyle w:val="Paragraphedeliste"/>
        <w:numPr>
          <w:ilvl w:val="0"/>
          <w:numId w:val="21"/>
        </w:numPr>
        <w:tabs>
          <w:tab w:val="left" w:pos="567"/>
        </w:tabs>
        <w:ind w:left="0" w:firstLine="0"/>
        <w:jc w:val="both"/>
        <w:rPr>
          <w:rFonts w:cstheme="minorHAnsi"/>
          <w:sz w:val="24"/>
          <w:szCs w:val="24"/>
        </w:rPr>
      </w:pPr>
      <w:r>
        <w:rPr>
          <w:rFonts w:cstheme="minorHAnsi"/>
          <w:sz w:val="24"/>
          <w:szCs w:val="24"/>
        </w:rPr>
        <w:t>P</w:t>
      </w:r>
      <w:r w:rsidR="00BC33F5" w:rsidRPr="00630745">
        <w:rPr>
          <w:rFonts w:cstheme="minorHAnsi"/>
          <w:sz w:val="24"/>
          <w:szCs w:val="24"/>
        </w:rPr>
        <w:t xml:space="preserve">rise de date </w:t>
      </w:r>
      <w:r>
        <w:rPr>
          <w:rFonts w:cstheme="minorHAnsi"/>
          <w:sz w:val="24"/>
          <w:szCs w:val="24"/>
        </w:rPr>
        <w:t xml:space="preserve">pour assigner </w:t>
      </w:r>
      <w:r w:rsidR="00BC33F5" w:rsidRPr="00630745">
        <w:rPr>
          <w:rFonts w:cstheme="minorHAnsi"/>
          <w:sz w:val="24"/>
          <w:szCs w:val="24"/>
        </w:rPr>
        <w:t>aux audiences pour adapter le flux aux salles d’audiences</w:t>
      </w:r>
    </w:p>
    <w:p w:rsidR="00B67165" w:rsidRPr="00630745" w:rsidRDefault="003536DE"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Application</w:t>
      </w:r>
      <w:r w:rsidR="00BC33F5" w:rsidRPr="00630745">
        <w:rPr>
          <w:rFonts w:cstheme="minorHAnsi"/>
          <w:sz w:val="24"/>
          <w:szCs w:val="24"/>
        </w:rPr>
        <w:t xml:space="preserve"> possible de l’article 8 de l’ordonnance 304 du 25 mars 2020</w:t>
      </w:r>
    </w:p>
    <w:p w:rsidR="00BC33F5" w:rsidRPr="00630745" w:rsidRDefault="003536DE" w:rsidP="002F5675">
      <w:pPr>
        <w:pStyle w:val="Paragraphedeliste"/>
        <w:numPr>
          <w:ilvl w:val="0"/>
          <w:numId w:val="21"/>
        </w:numPr>
        <w:tabs>
          <w:tab w:val="left" w:pos="567"/>
        </w:tabs>
        <w:ind w:left="0" w:firstLine="0"/>
        <w:jc w:val="both"/>
        <w:rPr>
          <w:rFonts w:cstheme="minorHAnsi"/>
          <w:b/>
          <w:sz w:val="24"/>
          <w:szCs w:val="24"/>
        </w:rPr>
      </w:pPr>
      <w:r w:rsidRPr="00630745">
        <w:rPr>
          <w:rFonts w:cstheme="minorHAnsi"/>
          <w:sz w:val="24"/>
          <w:szCs w:val="24"/>
        </w:rPr>
        <w:t>Il</w:t>
      </w:r>
      <w:r w:rsidR="00BC33F5" w:rsidRPr="00630745">
        <w:rPr>
          <w:rFonts w:cstheme="minorHAnsi"/>
          <w:sz w:val="24"/>
          <w:szCs w:val="24"/>
        </w:rPr>
        <w:t xml:space="preserve"> est demandé au barreau d’assurer dans toute la mesure du possible la substitution entre eux des avocats sollicitant des renvois afin de limiter à un ou </w:t>
      </w:r>
      <w:r w:rsidRPr="00630745">
        <w:rPr>
          <w:rFonts w:cstheme="minorHAnsi"/>
          <w:sz w:val="24"/>
          <w:szCs w:val="24"/>
        </w:rPr>
        <w:t>deux,</w:t>
      </w:r>
      <w:r w:rsidR="00BC33F5" w:rsidRPr="00630745">
        <w:rPr>
          <w:rFonts w:cstheme="minorHAnsi"/>
          <w:sz w:val="24"/>
          <w:szCs w:val="24"/>
        </w:rPr>
        <w:t xml:space="preserve"> ceux présents à cette seule fin à l’audience (voir déposer les dossiers)</w:t>
      </w:r>
    </w:p>
    <w:p w:rsidR="00B67165" w:rsidRPr="00630745" w:rsidRDefault="00B67165"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A l’audience d’appel des causes, l</w:t>
      </w:r>
      <w:r w:rsidR="007E29EE" w:rsidRPr="00630745">
        <w:rPr>
          <w:rFonts w:cstheme="minorHAnsi"/>
          <w:sz w:val="24"/>
          <w:szCs w:val="24"/>
        </w:rPr>
        <w:t>e public attend à l’extérieur</w:t>
      </w:r>
    </w:p>
    <w:p w:rsidR="007E29EE" w:rsidRPr="00630745" w:rsidRDefault="007E29EE" w:rsidP="00DD50E4">
      <w:pPr>
        <w:pStyle w:val="Paragraphedeliste"/>
        <w:numPr>
          <w:ilvl w:val="1"/>
          <w:numId w:val="21"/>
        </w:numPr>
        <w:tabs>
          <w:tab w:val="left" w:pos="567"/>
        </w:tabs>
        <w:ind w:left="567" w:firstLine="0"/>
        <w:jc w:val="both"/>
        <w:rPr>
          <w:rFonts w:cstheme="minorHAnsi"/>
          <w:sz w:val="24"/>
          <w:szCs w:val="24"/>
        </w:rPr>
      </w:pPr>
      <w:r w:rsidRPr="00630745">
        <w:rPr>
          <w:rFonts w:cstheme="minorHAnsi"/>
          <w:sz w:val="24"/>
          <w:szCs w:val="24"/>
        </w:rPr>
        <w:t xml:space="preserve">En premier </w:t>
      </w:r>
      <w:r w:rsidR="003536DE" w:rsidRPr="00630745">
        <w:rPr>
          <w:rFonts w:cstheme="minorHAnsi"/>
          <w:sz w:val="24"/>
          <w:szCs w:val="24"/>
        </w:rPr>
        <w:t>lieu,</w:t>
      </w:r>
      <w:r w:rsidRPr="00630745">
        <w:rPr>
          <w:rFonts w:cstheme="minorHAnsi"/>
          <w:sz w:val="24"/>
          <w:szCs w:val="24"/>
        </w:rPr>
        <w:t xml:space="preserve"> ont lieu les renvois des dossiers où les parties sont toutes représentées par un avocat</w:t>
      </w:r>
    </w:p>
    <w:p w:rsidR="007E29EE" w:rsidRPr="00630745" w:rsidRDefault="007E29EE" w:rsidP="00DD50E4">
      <w:pPr>
        <w:pStyle w:val="Paragraphedeliste"/>
        <w:numPr>
          <w:ilvl w:val="1"/>
          <w:numId w:val="21"/>
        </w:numPr>
        <w:tabs>
          <w:tab w:val="left" w:pos="567"/>
        </w:tabs>
        <w:ind w:left="567" w:firstLine="0"/>
        <w:jc w:val="both"/>
        <w:rPr>
          <w:rFonts w:cstheme="minorHAnsi"/>
          <w:sz w:val="24"/>
          <w:szCs w:val="24"/>
        </w:rPr>
      </w:pPr>
      <w:r w:rsidRPr="00630745">
        <w:rPr>
          <w:rFonts w:cstheme="minorHAnsi"/>
          <w:sz w:val="24"/>
          <w:szCs w:val="24"/>
        </w:rPr>
        <w:t>L’huissier appelle ensuite les 10 premiers dossiers dans l’ordre du rôle où le demandeur est représenté par un avocat ou dans lesquels un avocat se constitue en défense, puis les 10 suivants etc…</w:t>
      </w:r>
    </w:p>
    <w:p w:rsidR="007E29EE" w:rsidRPr="00630745" w:rsidRDefault="007E29EE" w:rsidP="00DD50E4">
      <w:pPr>
        <w:pStyle w:val="Paragraphedeliste"/>
        <w:numPr>
          <w:ilvl w:val="1"/>
          <w:numId w:val="21"/>
        </w:numPr>
        <w:tabs>
          <w:tab w:val="left" w:pos="567"/>
        </w:tabs>
        <w:ind w:left="567" w:firstLine="0"/>
        <w:jc w:val="both"/>
        <w:rPr>
          <w:rFonts w:cstheme="minorHAnsi"/>
          <w:sz w:val="24"/>
          <w:szCs w:val="24"/>
        </w:rPr>
      </w:pPr>
      <w:r w:rsidRPr="00630745">
        <w:rPr>
          <w:rFonts w:cstheme="minorHAnsi"/>
          <w:sz w:val="24"/>
          <w:szCs w:val="24"/>
        </w:rPr>
        <w:t>En dernier lieu sont appelés les dossiers dans lesquels seules des parties en personne sont concernées</w:t>
      </w:r>
    </w:p>
    <w:p w:rsidR="00BC33F5" w:rsidRPr="00630745" w:rsidRDefault="00BC33F5"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 xml:space="preserve">Les renvois d’affaires pour plaidoirie sont </w:t>
      </w:r>
      <w:r w:rsidR="00D27120" w:rsidRPr="00630745">
        <w:rPr>
          <w:rFonts w:cstheme="minorHAnsi"/>
          <w:sz w:val="24"/>
          <w:szCs w:val="24"/>
        </w:rPr>
        <w:t>fixé</w:t>
      </w:r>
      <w:r w:rsidRPr="00630745">
        <w:rPr>
          <w:rFonts w:cstheme="minorHAnsi"/>
          <w:sz w:val="24"/>
          <w:szCs w:val="24"/>
        </w:rPr>
        <w:t>s à horaires différenciés</w:t>
      </w:r>
      <w:r w:rsidR="00D27120" w:rsidRPr="00630745">
        <w:rPr>
          <w:rFonts w:cstheme="minorHAnsi"/>
          <w:sz w:val="24"/>
          <w:szCs w:val="24"/>
        </w:rPr>
        <w:t xml:space="preserve"> en nombre permettant le respect de la capacité de la salle d’audience</w:t>
      </w:r>
    </w:p>
    <w:p w:rsidR="007E29EE" w:rsidRPr="00630745" w:rsidRDefault="007E29EE"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 xml:space="preserve">Afin de limiter et conserver la maîtrise du nombre de personnes présentes en même temps dans les salles d’audience (dont la capacité aura </w:t>
      </w:r>
      <w:r w:rsidR="003536DE" w:rsidRPr="00630745">
        <w:rPr>
          <w:rFonts w:cstheme="minorHAnsi"/>
          <w:sz w:val="24"/>
          <w:szCs w:val="24"/>
        </w:rPr>
        <w:t>été réduite</w:t>
      </w:r>
      <w:r w:rsidRPr="00630745">
        <w:rPr>
          <w:rFonts w:cstheme="minorHAnsi"/>
          <w:sz w:val="24"/>
          <w:szCs w:val="24"/>
        </w:rPr>
        <w:t xml:space="preserve"> par les mesures de distanciation mises en place), les plaidoiries ont lieu sans la présence des personnes représentées</w:t>
      </w:r>
      <w:r w:rsidR="003536DE" w:rsidRPr="00630745">
        <w:rPr>
          <w:rFonts w:cstheme="minorHAnsi"/>
          <w:sz w:val="24"/>
          <w:szCs w:val="24"/>
        </w:rPr>
        <w:t xml:space="preserve"> : lorsqu’elle</w:t>
      </w:r>
      <w:r w:rsidRPr="00630745">
        <w:rPr>
          <w:rFonts w:cstheme="minorHAnsi"/>
          <w:sz w:val="24"/>
          <w:szCs w:val="24"/>
        </w:rPr>
        <w:t xml:space="preserve"> est souhaitée, les personnes concernées attendent à </w:t>
      </w:r>
      <w:r w:rsidR="003536DE" w:rsidRPr="00630745">
        <w:rPr>
          <w:rFonts w:cstheme="minorHAnsi"/>
          <w:sz w:val="24"/>
          <w:szCs w:val="24"/>
        </w:rPr>
        <w:t>l’extérieur,</w:t>
      </w:r>
      <w:r w:rsidRPr="00630745">
        <w:rPr>
          <w:rFonts w:cstheme="minorHAnsi"/>
          <w:sz w:val="24"/>
          <w:szCs w:val="24"/>
        </w:rPr>
        <w:t xml:space="preserve"> en respectant les gestes </w:t>
      </w:r>
      <w:r w:rsidR="003536DE" w:rsidRPr="00630745">
        <w:rPr>
          <w:rFonts w:cstheme="minorHAnsi"/>
          <w:sz w:val="24"/>
          <w:szCs w:val="24"/>
        </w:rPr>
        <w:t>barrière, l’appel</w:t>
      </w:r>
      <w:r w:rsidRPr="00630745">
        <w:rPr>
          <w:rFonts w:cstheme="minorHAnsi"/>
          <w:sz w:val="24"/>
          <w:szCs w:val="24"/>
        </w:rPr>
        <w:t xml:space="preserve"> pour plaidoirie du dossier les concernant par leur avocat.</w:t>
      </w:r>
    </w:p>
    <w:p w:rsidR="007F3A0A" w:rsidRPr="007F3A0A" w:rsidRDefault="007E29EE" w:rsidP="007F3A0A">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lastRenderedPageBreak/>
        <w:t>La capacité maximale des salles et espace d’attente doit en tout état d</w:t>
      </w:r>
      <w:r w:rsidR="007F3A0A">
        <w:rPr>
          <w:rFonts w:cstheme="minorHAnsi"/>
          <w:sz w:val="24"/>
          <w:szCs w:val="24"/>
        </w:rPr>
        <w:t>e cause être respectée par tous :</w:t>
      </w:r>
      <w:r w:rsidR="00A95DFD">
        <w:rPr>
          <w:rFonts w:cstheme="minorHAnsi"/>
          <w:sz w:val="24"/>
          <w:szCs w:val="24"/>
        </w:rPr>
        <w:t xml:space="preserve"> </w:t>
      </w:r>
      <w:r w:rsidR="007F3A0A">
        <w:rPr>
          <w:rFonts w:cstheme="minorHAnsi"/>
          <w:sz w:val="24"/>
          <w:szCs w:val="24"/>
        </w:rPr>
        <w:t>le président d’audience doit y veiller</w:t>
      </w:r>
    </w:p>
    <w:p w:rsidR="007E29EE" w:rsidRPr="00630745" w:rsidRDefault="007E29EE"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 xml:space="preserve">A la fin de l’audience, les parties ou les avocats déposent eux-mêmes à l’endroit indiqué par le greffier ou le magistrat </w:t>
      </w:r>
      <w:r w:rsidR="003536DE" w:rsidRPr="00630745">
        <w:rPr>
          <w:rFonts w:cstheme="minorHAnsi"/>
          <w:sz w:val="24"/>
          <w:szCs w:val="24"/>
        </w:rPr>
        <w:t>(chariot</w:t>
      </w:r>
      <w:r w:rsidRPr="00630745">
        <w:rPr>
          <w:rFonts w:cstheme="minorHAnsi"/>
          <w:sz w:val="24"/>
          <w:szCs w:val="24"/>
        </w:rPr>
        <w:t>, armoire…) leurs dossiers.</w:t>
      </w:r>
    </w:p>
    <w:p w:rsidR="007E29EE" w:rsidRPr="00630745" w:rsidRDefault="007E29EE"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Le magistrat les récupère au moins 24h après</w:t>
      </w:r>
    </w:p>
    <w:p w:rsidR="00BC33F5" w:rsidRPr="00630745" w:rsidRDefault="00BC33F5" w:rsidP="003536DE">
      <w:pPr>
        <w:pStyle w:val="Paragraphedeliste"/>
        <w:tabs>
          <w:tab w:val="left" w:pos="567"/>
        </w:tabs>
        <w:ind w:left="0"/>
        <w:jc w:val="both"/>
        <w:rPr>
          <w:rFonts w:cstheme="minorHAnsi"/>
          <w:sz w:val="24"/>
          <w:szCs w:val="24"/>
        </w:rPr>
      </w:pPr>
    </w:p>
    <w:p w:rsidR="00BC33F5" w:rsidRPr="00630745" w:rsidRDefault="00BC33F5" w:rsidP="00D446B0">
      <w:pPr>
        <w:pStyle w:val="Titre3"/>
        <w:rPr>
          <w:b/>
        </w:rPr>
      </w:pPr>
      <w:bookmarkStart w:id="167" w:name="_Toc39497695"/>
      <w:bookmarkStart w:id="168" w:name="_Toc39497854"/>
      <w:bookmarkStart w:id="169" w:name="_Toc39750207"/>
      <w:r w:rsidRPr="00630745">
        <w:rPr>
          <w:b/>
        </w:rPr>
        <w:t>Auditions de tutelles</w:t>
      </w:r>
      <w:bookmarkEnd w:id="167"/>
      <w:bookmarkEnd w:id="168"/>
      <w:bookmarkEnd w:id="169"/>
    </w:p>
    <w:p w:rsidR="00BC33F5" w:rsidRPr="00630745" w:rsidRDefault="00BC33F5" w:rsidP="003536DE">
      <w:pPr>
        <w:pStyle w:val="Paragraphedeliste"/>
        <w:tabs>
          <w:tab w:val="left" w:pos="567"/>
        </w:tabs>
        <w:ind w:left="0"/>
        <w:jc w:val="both"/>
        <w:rPr>
          <w:rFonts w:cstheme="minorHAnsi"/>
          <w:b/>
          <w:sz w:val="24"/>
          <w:szCs w:val="24"/>
        </w:rPr>
      </w:pPr>
    </w:p>
    <w:p w:rsidR="00BC33F5" w:rsidRPr="00630745" w:rsidRDefault="003536DE" w:rsidP="002F5675">
      <w:pPr>
        <w:pStyle w:val="Paragraphedeliste"/>
        <w:numPr>
          <w:ilvl w:val="0"/>
          <w:numId w:val="28"/>
        </w:numPr>
        <w:tabs>
          <w:tab w:val="left" w:pos="567"/>
        </w:tabs>
        <w:ind w:left="0" w:firstLine="0"/>
        <w:jc w:val="both"/>
        <w:rPr>
          <w:rFonts w:cstheme="minorHAnsi"/>
          <w:sz w:val="24"/>
          <w:szCs w:val="24"/>
        </w:rPr>
      </w:pPr>
      <w:r w:rsidRPr="00630745">
        <w:rPr>
          <w:rFonts w:cstheme="minorHAnsi"/>
          <w:sz w:val="24"/>
          <w:szCs w:val="24"/>
        </w:rPr>
        <w:t>Sur</w:t>
      </w:r>
      <w:r w:rsidR="00BC33F5" w:rsidRPr="00630745">
        <w:rPr>
          <w:rFonts w:cstheme="minorHAnsi"/>
          <w:sz w:val="24"/>
          <w:szCs w:val="24"/>
        </w:rPr>
        <w:t xml:space="preserve"> convocation à horaires échelonnés</w:t>
      </w:r>
    </w:p>
    <w:p w:rsidR="00BC33F5" w:rsidRPr="00630745" w:rsidRDefault="003536DE" w:rsidP="002F5675">
      <w:pPr>
        <w:pStyle w:val="Paragraphedeliste"/>
        <w:numPr>
          <w:ilvl w:val="0"/>
          <w:numId w:val="28"/>
        </w:numPr>
        <w:tabs>
          <w:tab w:val="left" w:pos="567"/>
        </w:tabs>
        <w:ind w:left="0" w:firstLine="0"/>
        <w:jc w:val="both"/>
        <w:rPr>
          <w:rFonts w:cstheme="minorHAnsi"/>
          <w:sz w:val="24"/>
          <w:szCs w:val="24"/>
        </w:rPr>
      </w:pPr>
      <w:r w:rsidRPr="00630745">
        <w:rPr>
          <w:rFonts w:cstheme="minorHAnsi"/>
          <w:sz w:val="24"/>
          <w:szCs w:val="24"/>
        </w:rPr>
        <w:t>Tenue</w:t>
      </w:r>
      <w:r w:rsidR="00BC33F5" w:rsidRPr="00630745">
        <w:rPr>
          <w:rFonts w:cstheme="minorHAnsi"/>
          <w:sz w:val="24"/>
          <w:szCs w:val="24"/>
        </w:rPr>
        <w:t xml:space="preserve"> au rez-de-chaussée</w:t>
      </w:r>
    </w:p>
    <w:p w:rsidR="00BC33F5" w:rsidRPr="00630745" w:rsidRDefault="003536DE" w:rsidP="002F5675">
      <w:pPr>
        <w:pStyle w:val="Paragraphedeliste"/>
        <w:numPr>
          <w:ilvl w:val="0"/>
          <w:numId w:val="28"/>
        </w:numPr>
        <w:tabs>
          <w:tab w:val="left" w:pos="567"/>
        </w:tabs>
        <w:ind w:left="0" w:firstLine="0"/>
        <w:jc w:val="both"/>
        <w:rPr>
          <w:rFonts w:cstheme="minorHAnsi"/>
          <w:sz w:val="24"/>
          <w:szCs w:val="24"/>
        </w:rPr>
      </w:pPr>
      <w:r w:rsidRPr="00630745">
        <w:rPr>
          <w:rFonts w:cstheme="minorHAnsi"/>
          <w:sz w:val="24"/>
          <w:szCs w:val="24"/>
        </w:rPr>
        <w:t>Les</w:t>
      </w:r>
      <w:r w:rsidR="009D08F5" w:rsidRPr="00630745">
        <w:rPr>
          <w:rFonts w:cstheme="minorHAnsi"/>
          <w:sz w:val="24"/>
          <w:szCs w:val="24"/>
        </w:rPr>
        <w:t xml:space="preserve"> personnes convoquées</w:t>
      </w:r>
      <w:r w:rsidR="00BC33F5" w:rsidRPr="00630745">
        <w:rPr>
          <w:rFonts w:cstheme="minorHAnsi"/>
          <w:sz w:val="24"/>
          <w:szCs w:val="24"/>
        </w:rPr>
        <w:t xml:space="preserve"> </w:t>
      </w:r>
      <w:r w:rsidR="00723F76" w:rsidRPr="00630745">
        <w:rPr>
          <w:rFonts w:cstheme="minorHAnsi"/>
          <w:sz w:val="24"/>
          <w:szCs w:val="24"/>
        </w:rPr>
        <w:t xml:space="preserve">sont autorisées à entrer 10 mn avant l’horaire de convocation et </w:t>
      </w:r>
      <w:r w:rsidR="00BC33F5" w:rsidRPr="00630745">
        <w:rPr>
          <w:rFonts w:cstheme="minorHAnsi"/>
          <w:sz w:val="24"/>
          <w:szCs w:val="24"/>
        </w:rPr>
        <w:t>attendent dans le patio</w:t>
      </w:r>
    </w:p>
    <w:p w:rsidR="00BC33F5" w:rsidRPr="00630745" w:rsidRDefault="00BC33F5" w:rsidP="003536DE">
      <w:pPr>
        <w:pStyle w:val="Paragraphedeliste"/>
        <w:tabs>
          <w:tab w:val="left" w:pos="567"/>
        </w:tabs>
        <w:ind w:left="0"/>
        <w:jc w:val="both"/>
        <w:rPr>
          <w:rFonts w:cstheme="minorHAnsi"/>
          <w:sz w:val="24"/>
          <w:szCs w:val="24"/>
        </w:rPr>
      </w:pPr>
    </w:p>
    <w:p w:rsidR="00BC33F5" w:rsidRDefault="00BC33F5" w:rsidP="00D446B0">
      <w:pPr>
        <w:pStyle w:val="Titre3"/>
        <w:rPr>
          <w:b/>
        </w:rPr>
      </w:pPr>
      <w:bookmarkStart w:id="170" w:name="_Toc39497696"/>
      <w:bookmarkStart w:id="171" w:name="_Toc39497855"/>
      <w:bookmarkStart w:id="172" w:name="_Toc39750208"/>
      <w:r w:rsidRPr="00630745">
        <w:rPr>
          <w:b/>
        </w:rPr>
        <w:t>Surendettement et rétablissement personnel</w:t>
      </w:r>
      <w:bookmarkEnd w:id="170"/>
      <w:bookmarkEnd w:id="171"/>
      <w:bookmarkEnd w:id="172"/>
    </w:p>
    <w:p w:rsidR="002819AA" w:rsidRPr="002819AA" w:rsidRDefault="002819AA" w:rsidP="002819AA"/>
    <w:p w:rsidR="00BC33F5" w:rsidRPr="00630745" w:rsidRDefault="003536DE" w:rsidP="002F5675">
      <w:pPr>
        <w:pStyle w:val="Paragraphedeliste"/>
        <w:numPr>
          <w:ilvl w:val="0"/>
          <w:numId w:val="35"/>
        </w:numPr>
        <w:tabs>
          <w:tab w:val="left" w:pos="567"/>
        </w:tabs>
        <w:ind w:left="0" w:firstLine="0"/>
        <w:jc w:val="both"/>
        <w:rPr>
          <w:rFonts w:cstheme="minorHAnsi"/>
          <w:sz w:val="24"/>
          <w:szCs w:val="24"/>
        </w:rPr>
      </w:pPr>
      <w:r w:rsidRPr="00630745">
        <w:rPr>
          <w:rFonts w:cstheme="minorHAnsi"/>
          <w:sz w:val="24"/>
          <w:szCs w:val="24"/>
        </w:rPr>
        <w:t>Maintien</w:t>
      </w:r>
      <w:r w:rsidR="00723F76" w:rsidRPr="00630745">
        <w:rPr>
          <w:rFonts w:cstheme="minorHAnsi"/>
          <w:sz w:val="24"/>
          <w:szCs w:val="24"/>
        </w:rPr>
        <w:t xml:space="preserve"> des audiences de cabinet</w:t>
      </w:r>
    </w:p>
    <w:p w:rsidR="00BC33F5" w:rsidRPr="00630745" w:rsidRDefault="003536DE" w:rsidP="002F5675">
      <w:pPr>
        <w:pStyle w:val="Paragraphedeliste"/>
        <w:numPr>
          <w:ilvl w:val="0"/>
          <w:numId w:val="29"/>
        </w:numPr>
        <w:tabs>
          <w:tab w:val="left" w:pos="567"/>
        </w:tabs>
        <w:ind w:left="0" w:firstLine="0"/>
        <w:jc w:val="both"/>
        <w:rPr>
          <w:rFonts w:cstheme="minorHAnsi"/>
          <w:sz w:val="24"/>
          <w:szCs w:val="24"/>
        </w:rPr>
      </w:pPr>
      <w:r w:rsidRPr="00630745">
        <w:rPr>
          <w:rFonts w:cstheme="minorHAnsi"/>
          <w:sz w:val="24"/>
          <w:szCs w:val="24"/>
        </w:rPr>
        <w:t>Pour</w:t>
      </w:r>
      <w:r w:rsidR="00723F76" w:rsidRPr="00630745">
        <w:rPr>
          <w:rFonts w:cstheme="minorHAnsi"/>
          <w:sz w:val="24"/>
          <w:szCs w:val="24"/>
        </w:rPr>
        <w:t xml:space="preserve"> les audiences publiques</w:t>
      </w:r>
      <w:r w:rsidRPr="00630745">
        <w:rPr>
          <w:rFonts w:cstheme="minorHAnsi"/>
          <w:sz w:val="24"/>
          <w:szCs w:val="24"/>
        </w:rPr>
        <w:t> : convocation</w:t>
      </w:r>
      <w:r w:rsidR="00BC33F5" w:rsidRPr="00630745">
        <w:rPr>
          <w:rFonts w:cstheme="minorHAnsi"/>
          <w:sz w:val="24"/>
          <w:szCs w:val="24"/>
        </w:rPr>
        <w:t xml:space="preserve"> des dossiers </w:t>
      </w:r>
      <w:r w:rsidR="00723F76" w:rsidRPr="00630745">
        <w:rPr>
          <w:rFonts w:cstheme="minorHAnsi"/>
          <w:sz w:val="24"/>
          <w:szCs w:val="24"/>
        </w:rPr>
        <w:t xml:space="preserve">à horaire différencié pour limiter le nombre de personnes attendant dans le patio </w:t>
      </w:r>
      <w:r w:rsidRPr="00630745">
        <w:rPr>
          <w:rFonts w:cstheme="minorHAnsi"/>
          <w:sz w:val="24"/>
          <w:szCs w:val="24"/>
        </w:rPr>
        <w:t>(entrée</w:t>
      </w:r>
      <w:r w:rsidR="009D08F5" w:rsidRPr="00630745">
        <w:rPr>
          <w:rFonts w:cstheme="minorHAnsi"/>
          <w:sz w:val="24"/>
          <w:szCs w:val="24"/>
        </w:rPr>
        <w:t xml:space="preserve"> autorisée 10 mn avant l’heure de convocation)</w:t>
      </w:r>
    </w:p>
    <w:p w:rsidR="00905BDD" w:rsidRPr="00630745" w:rsidRDefault="003536DE" w:rsidP="002F5675">
      <w:pPr>
        <w:pStyle w:val="Paragraphedeliste"/>
        <w:numPr>
          <w:ilvl w:val="0"/>
          <w:numId w:val="29"/>
        </w:numPr>
        <w:tabs>
          <w:tab w:val="left" w:pos="567"/>
        </w:tabs>
        <w:ind w:left="0" w:firstLine="0"/>
        <w:jc w:val="both"/>
        <w:rPr>
          <w:rFonts w:cstheme="minorHAnsi"/>
          <w:sz w:val="24"/>
          <w:szCs w:val="24"/>
        </w:rPr>
      </w:pPr>
      <w:r w:rsidRPr="00630745">
        <w:rPr>
          <w:rFonts w:cstheme="minorHAnsi"/>
          <w:sz w:val="24"/>
          <w:szCs w:val="24"/>
        </w:rPr>
        <w:t>Le</w:t>
      </w:r>
      <w:r w:rsidR="00905BDD" w:rsidRPr="00630745">
        <w:rPr>
          <w:rFonts w:cstheme="minorHAnsi"/>
          <w:sz w:val="24"/>
          <w:szCs w:val="24"/>
        </w:rPr>
        <w:t xml:space="preserve"> greffier va chercher les personnes </w:t>
      </w:r>
    </w:p>
    <w:p w:rsidR="00E06125" w:rsidRPr="00630745" w:rsidRDefault="00E06125" w:rsidP="003536DE">
      <w:pPr>
        <w:tabs>
          <w:tab w:val="left" w:pos="567"/>
        </w:tabs>
        <w:jc w:val="both"/>
        <w:rPr>
          <w:rFonts w:cstheme="minorHAnsi"/>
          <w:sz w:val="24"/>
          <w:szCs w:val="24"/>
        </w:rPr>
      </w:pPr>
    </w:p>
    <w:p w:rsidR="00E06125" w:rsidRPr="00630745" w:rsidRDefault="00E06125" w:rsidP="00D446B0">
      <w:pPr>
        <w:pStyle w:val="Titre3"/>
        <w:rPr>
          <w:b/>
        </w:rPr>
      </w:pPr>
      <w:bookmarkStart w:id="173" w:name="_Toc39497697"/>
      <w:bookmarkStart w:id="174" w:name="_Toc39497856"/>
      <w:bookmarkStart w:id="175" w:name="_Toc39750209"/>
      <w:r w:rsidRPr="00630745">
        <w:rPr>
          <w:b/>
        </w:rPr>
        <w:t>Saisies des rémunérations</w:t>
      </w:r>
      <w:bookmarkEnd w:id="173"/>
      <w:bookmarkEnd w:id="174"/>
      <w:bookmarkEnd w:id="175"/>
    </w:p>
    <w:p w:rsidR="00E06125" w:rsidRPr="00630745" w:rsidRDefault="00E06125" w:rsidP="003536DE">
      <w:pPr>
        <w:pStyle w:val="Paragraphedeliste"/>
        <w:tabs>
          <w:tab w:val="left" w:pos="567"/>
        </w:tabs>
        <w:ind w:left="0"/>
        <w:jc w:val="both"/>
        <w:rPr>
          <w:rFonts w:cstheme="minorHAnsi"/>
          <w:b/>
          <w:sz w:val="24"/>
          <w:szCs w:val="24"/>
        </w:rPr>
      </w:pPr>
    </w:p>
    <w:p w:rsidR="00E06125" w:rsidRPr="00630745" w:rsidRDefault="003536DE" w:rsidP="002F5675">
      <w:pPr>
        <w:pStyle w:val="Paragraphedeliste"/>
        <w:numPr>
          <w:ilvl w:val="0"/>
          <w:numId w:val="37"/>
        </w:numPr>
        <w:tabs>
          <w:tab w:val="left" w:pos="567"/>
        </w:tabs>
        <w:ind w:left="0" w:firstLine="0"/>
        <w:jc w:val="both"/>
        <w:rPr>
          <w:rFonts w:cstheme="minorHAnsi"/>
          <w:sz w:val="24"/>
          <w:szCs w:val="24"/>
        </w:rPr>
      </w:pPr>
      <w:r w:rsidRPr="00630745">
        <w:rPr>
          <w:rFonts w:cstheme="minorHAnsi"/>
          <w:sz w:val="24"/>
          <w:szCs w:val="24"/>
        </w:rPr>
        <w:t>Convocation</w:t>
      </w:r>
      <w:r w:rsidR="00E06125" w:rsidRPr="00630745">
        <w:rPr>
          <w:rFonts w:cstheme="minorHAnsi"/>
          <w:sz w:val="24"/>
          <w:szCs w:val="24"/>
        </w:rPr>
        <w:t xml:space="preserve"> à horaire différenciés</w:t>
      </w:r>
    </w:p>
    <w:p w:rsidR="00E06125" w:rsidRPr="00630745" w:rsidRDefault="003536DE" w:rsidP="002F5675">
      <w:pPr>
        <w:pStyle w:val="Paragraphedeliste"/>
        <w:numPr>
          <w:ilvl w:val="0"/>
          <w:numId w:val="36"/>
        </w:numPr>
        <w:tabs>
          <w:tab w:val="left" w:pos="567"/>
        </w:tabs>
        <w:ind w:left="0" w:firstLine="0"/>
        <w:jc w:val="both"/>
        <w:rPr>
          <w:rFonts w:cstheme="minorHAnsi"/>
          <w:sz w:val="24"/>
          <w:szCs w:val="24"/>
        </w:rPr>
      </w:pPr>
      <w:r w:rsidRPr="00630745">
        <w:rPr>
          <w:rFonts w:cstheme="minorHAnsi"/>
          <w:sz w:val="24"/>
          <w:szCs w:val="24"/>
        </w:rPr>
        <w:t>Limitation</w:t>
      </w:r>
      <w:r w:rsidR="00E06125" w:rsidRPr="00630745">
        <w:rPr>
          <w:rFonts w:cstheme="minorHAnsi"/>
          <w:sz w:val="24"/>
          <w:szCs w:val="24"/>
        </w:rPr>
        <w:t xml:space="preserve"> du nombre de dossiers convoqués à la capacité d’accueil </w:t>
      </w:r>
      <w:r w:rsidRPr="00630745">
        <w:rPr>
          <w:rFonts w:cstheme="minorHAnsi"/>
          <w:sz w:val="24"/>
          <w:szCs w:val="24"/>
        </w:rPr>
        <w:t>(attente</w:t>
      </w:r>
      <w:r w:rsidR="00E06125" w:rsidRPr="00630745">
        <w:rPr>
          <w:rFonts w:cstheme="minorHAnsi"/>
          <w:sz w:val="24"/>
          <w:szCs w:val="24"/>
        </w:rPr>
        <w:t>)</w:t>
      </w:r>
    </w:p>
    <w:p w:rsidR="00E06125" w:rsidRPr="00630745" w:rsidRDefault="003536DE" w:rsidP="002F5675">
      <w:pPr>
        <w:pStyle w:val="Paragraphedeliste"/>
        <w:numPr>
          <w:ilvl w:val="0"/>
          <w:numId w:val="27"/>
        </w:numPr>
        <w:tabs>
          <w:tab w:val="left" w:pos="567"/>
        </w:tabs>
        <w:ind w:left="0" w:firstLine="0"/>
        <w:jc w:val="both"/>
        <w:rPr>
          <w:rFonts w:cstheme="minorHAnsi"/>
          <w:sz w:val="24"/>
          <w:szCs w:val="24"/>
        </w:rPr>
      </w:pPr>
      <w:r w:rsidRPr="00630745">
        <w:rPr>
          <w:rFonts w:cstheme="minorHAnsi"/>
          <w:sz w:val="24"/>
          <w:szCs w:val="24"/>
        </w:rPr>
        <w:t>Regroupement</w:t>
      </w:r>
      <w:r w:rsidR="00E06125" w:rsidRPr="00630745">
        <w:rPr>
          <w:rFonts w:cstheme="minorHAnsi"/>
          <w:sz w:val="24"/>
          <w:szCs w:val="24"/>
        </w:rPr>
        <w:t xml:space="preserve"> des dossiers par étude par audience </w:t>
      </w:r>
    </w:p>
    <w:p w:rsidR="00E06125" w:rsidRPr="00630745" w:rsidRDefault="003536DE" w:rsidP="002F5675">
      <w:pPr>
        <w:pStyle w:val="Paragraphedeliste"/>
        <w:numPr>
          <w:ilvl w:val="0"/>
          <w:numId w:val="27"/>
        </w:numPr>
        <w:tabs>
          <w:tab w:val="left" w:pos="567"/>
        </w:tabs>
        <w:ind w:left="0" w:firstLine="0"/>
        <w:jc w:val="both"/>
        <w:rPr>
          <w:rFonts w:cstheme="minorHAnsi"/>
          <w:sz w:val="24"/>
          <w:szCs w:val="24"/>
        </w:rPr>
      </w:pPr>
      <w:r w:rsidRPr="00630745">
        <w:rPr>
          <w:rFonts w:cstheme="minorHAnsi"/>
          <w:sz w:val="24"/>
          <w:szCs w:val="24"/>
        </w:rPr>
        <w:t>Les</w:t>
      </w:r>
      <w:r w:rsidR="00E06125" w:rsidRPr="00630745">
        <w:rPr>
          <w:rFonts w:cstheme="minorHAnsi"/>
          <w:sz w:val="24"/>
          <w:szCs w:val="24"/>
        </w:rPr>
        <w:t xml:space="preserve"> débiteurs attendent à l’extérieur et entrent dans le patio en nombre adapté sur appel de l’huissier</w:t>
      </w:r>
    </w:p>
    <w:p w:rsidR="00BC33F5" w:rsidRPr="00630745" w:rsidRDefault="00BC33F5" w:rsidP="003536DE">
      <w:pPr>
        <w:tabs>
          <w:tab w:val="left" w:pos="567"/>
        </w:tabs>
        <w:spacing w:after="200" w:line="276" w:lineRule="auto"/>
        <w:jc w:val="both"/>
        <w:rPr>
          <w:rFonts w:cstheme="minorHAnsi"/>
          <w:b/>
          <w:sz w:val="24"/>
          <w:szCs w:val="24"/>
        </w:rPr>
      </w:pPr>
    </w:p>
    <w:p w:rsidR="00C029D9" w:rsidRPr="00630745" w:rsidRDefault="003536DE" w:rsidP="00D446B0">
      <w:pPr>
        <w:pStyle w:val="Titre2"/>
        <w:rPr>
          <w:b/>
        </w:rPr>
      </w:pPr>
      <w:bookmarkStart w:id="176" w:name="_Toc39497698"/>
      <w:bookmarkStart w:id="177" w:name="_Toc39497857"/>
      <w:bookmarkStart w:id="178" w:name="_Toc39750210"/>
      <w:r w:rsidRPr="00630745">
        <w:rPr>
          <w:b/>
        </w:rPr>
        <w:t>T</w:t>
      </w:r>
      <w:r w:rsidR="00C029D9" w:rsidRPr="00630745">
        <w:rPr>
          <w:b/>
        </w:rPr>
        <w:t>ribunal de commerce</w:t>
      </w:r>
      <w:bookmarkEnd w:id="176"/>
      <w:bookmarkEnd w:id="177"/>
      <w:bookmarkEnd w:id="178"/>
    </w:p>
    <w:p w:rsidR="00D446B0" w:rsidRPr="00630745" w:rsidRDefault="00D446B0" w:rsidP="00D446B0"/>
    <w:p w:rsidR="00CC2BE0" w:rsidRPr="00630745" w:rsidRDefault="003536DE" w:rsidP="002F5675">
      <w:pPr>
        <w:pStyle w:val="Paragraphedeliste"/>
        <w:numPr>
          <w:ilvl w:val="0"/>
          <w:numId w:val="26"/>
        </w:numPr>
        <w:tabs>
          <w:tab w:val="left" w:pos="567"/>
        </w:tabs>
        <w:ind w:left="0" w:firstLine="0"/>
        <w:jc w:val="both"/>
        <w:rPr>
          <w:rFonts w:cstheme="minorHAnsi"/>
          <w:sz w:val="24"/>
          <w:szCs w:val="24"/>
        </w:rPr>
      </w:pPr>
      <w:r w:rsidRPr="00630745">
        <w:rPr>
          <w:rFonts w:cstheme="minorHAnsi"/>
          <w:sz w:val="24"/>
          <w:szCs w:val="24"/>
        </w:rPr>
        <w:t>Les</w:t>
      </w:r>
      <w:r w:rsidR="00CC2BE0" w:rsidRPr="00630745">
        <w:rPr>
          <w:rFonts w:cstheme="minorHAnsi"/>
          <w:sz w:val="24"/>
          <w:szCs w:val="24"/>
        </w:rPr>
        <w:t xml:space="preserve"> </w:t>
      </w:r>
      <w:r w:rsidR="002819AA">
        <w:rPr>
          <w:rFonts w:cstheme="minorHAnsi"/>
          <w:sz w:val="24"/>
          <w:szCs w:val="24"/>
        </w:rPr>
        <w:t xml:space="preserve">demandes diverses et </w:t>
      </w:r>
      <w:r w:rsidR="00CC2BE0" w:rsidRPr="00630745">
        <w:rPr>
          <w:rFonts w:cstheme="minorHAnsi"/>
          <w:sz w:val="24"/>
          <w:szCs w:val="24"/>
        </w:rPr>
        <w:t xml:space="preserve">dépôts de bilan peuvent être </w:t>
      </w:r>
      <w:r w:rsidR="002819AA">
        <w:rPr>
          <w:rFonts w:cstheme="minorHAnsi"/>
          <w:sz w:val="24"/>
          <w:szCs w:val="24"/>
        </w:rPr>
        <w:t>déposé</w:t>
      </w:r>
      <w:r w:rsidR="00CC2BE0" w:rsidRPr="00630745">
        <w:rPr>
          <w:rFonts w:cstheme="minorHAnsi"/>
          <w:sz w:val="24"/>
          <w:szCs w:val="24"/>
        </w:rPr>
        <w:t xml:space="preserve">s dans la boîte courrier extérieure relevée chaque jour </w:t>
      </w:r>
    </w:p>
    <w:p w:rsidR="00CC2BE0" w:rsidRPr="002819AA" w:rsidRDefault="003536DE" w:rsidP="002819AA">
      <w:pPr>
        <w:pStyle w:val="Paragraphedeliste"/>
        <w:numPr>
          <w:ilvl w:val="0"/>
          <w:numId w:val="25"/>
        </w:numPr>
        <w:tabs>
          <w:tab w:val="left" w:pos="567"/>
        </w:tabs>
        <w:ind w:left="0" w:firstLine="0"/>
        <w:jc w:val="both"/>
        <w:rPr>
          <w:rFonts w:cstheme="minorHAnsi"/>
          <w:sz w:val="24"/>
          <w:szCs w:val="24"/>
        </w:rPr>
      </w:pPr>
      <w:r w:rsidRPr="00630745">
        <w:rPr>
          <w:rFonts w:cstheme="minorHAnsi"/>
          <w:sz w:val="24"/>
          <w:szCs w:val="24"/>
        </w:rPr>
        <w:t>Les</w:t>
      </w:r>
      <w:r w:rsidR="00CC2BE0" w:rsidRPr="00630745">
        <w:rPr>
          <w:rFonts w:cstheme="minorHAnsi"/>
          <w:sz w:val="24"/>
          <w:szCs w:val="24"/>
        </w:rPr>
        <w:t xml:space="preserve"> guichets ne sont accessibles </w:t>
      </w:r>
      <w:r w:rsidR="00DD50E4" w:rsidRPr="00630745">
        <w:rPr>
          <w:rFonts w:cstheme="minorHAnsi"/>
          <w:sz w:val="24"/>
          <w:szCs w:val="24"/>
        </w:rPr>
        <w:t>q</w:t>
      </w:r>
      <w:r w:rsidR="00DD50E4">
        <w:rPr>
          <w:rFonts w:cstheme="minorHAnsi"/>
          <w:sz w:val="24"/>
          <w:szCs w:val="24"/>
        </w:rPr>
        <w:t>u’</w:t>
      </w:r>
      <w:r w:rsidR="00DD50E4" w:rsidRPr="00630745">
        <w:rPr>
          <w:rFonts w:cstheme="minorHAnsi"/>
          <w:sz w:val="24"/>
          <w:szCs w:val="24"/>
        </w:rPr>
        <w:t>en</w:t>
      </w:r>
      <w:r w:rsidR="00CC2BE0" w:rsidRPr="00630745">
        <w:rPr>
          <w:rFonts w:cstheme="minorHAnsi"/>
          <w:sz w:val="24"/>
          <w:szCs w:val="24"/>
        </w:rPr>
        <w:t xml:space="preserve"> respectant la distance et la limitation de la capacité de l’espace d’attente </w:t>
      </w:r>
    </w:p>
    <w:p w:rsidR="00CC2BE0" w:rsidRDefault="003536DE" w:rsidP="002F5675">
      <w:pPr>
        <w:pStyle w:val="Paragraphedeliste"/>
        <w:numPr>
          <w:ilvl w:val="0"/>
          <w:numId w:val="25"/>
        </w:numPr>
        <w:tabs>
          <w:tab w:val="left" w:pos="567"/>
        </w:tabs>
        <w:ind w:left="0" w:firstLine="0"/>
        <w:jc w:val="both"/>
        <w:rPr>
          <w:rFonts w:cstheme="minorHAnsi"/>
          <w:sz w:val="24"/>
          <w:szCs w:val="24"/>
        </w:rPr>
      </w:pPr>
      <w:r w:rsidRPr="00630745">
        <w:rPr>
          <w:rFonts w:cstheme="minorHAnsi"/>
          <w:sz w:val="24"/>
          <w:szCs w:val="24"/>
        </w:rPr>
        <w:t>Les</w:t>
      </w:r>
      <w:r w:rsidR="00CC2BE0" w:rsidRPr="00630745">
        <w:rPr>
          <w:rFonts w:cstheme="minorHAnsi"/>
          <w:sz w:val="24"/>
          <w:szCs w:val="24"/>
        </w:rPr>
        <w:t xml:space="preserve"> audiences </w:t>
      </w:r>
      <w:r w:rsidR="002819AA">
        <w:rPr>
          <w:rFonts w:cstheme="minorHAnsi"/>
          <w:sz w:val="24"/>
          <w:szCs w:val="24"/>
        </w:rPr>
        <w:t>de toute nature</w:t>
      </w:r>
      <w:r w:rsidR="00CC2BE0" w:rsidRPr="00630745">
        <w:rPr>
          <w:rFonts w:cstheme="minorHAnsi"/>
          <w:sz w:val="24"/>
          <w:szCs w:val="24"/>
        </w:rPr>
        <w:t xml:space="preserve"> ont lieu </w:t>
      </w:r>
      <w:r w:rsidR="002819AA">
        <w:rPr>
          <w:rFonts w:cstheme="minorHAnsi"/>
          <w:sz w:val="24"/>
          <w:szCs w:val="24"/>
        </w:rPr>
        <w:t xml:space="preserve">en priorité </w:t>
      </w:r>
      <w:r w:rsidR="00CC2BE0" w:rsidRPr="00630745">
        <w:rPr>
          <w:rFonts w:cstheme="minorHAnsi"/>
          <w:sz w:val="24"/>
          <w:szCs w:val="24"/>
        </w:rPr>
        <w:t xml:space="preserve">au rez-de-chaussée </w:t>
      </w:r>
      <w:r w:rsidR="002819AA">
        <w:rPr>
          <w:rFonts w:cstheme="minorHAnsi"/>
          <w:sz w:val="24"/>
          <w:szCs w:val="24"/>
        </w:rPr>
        <w:t xml:space="preserve">selon un planning concerté avec les autres juridictions </w:t>
      </w:r>
    </w:p>
    <w:p w:rsidR="00D446B0" w:rsidRPr="002819AA" w:rsidRDefault="002819AA" w:rsidP="002819AA">
      <w:pPr>
        <w:tabs>
          <w:tab w:val="left" w:pos="567"/>
        </w:tabs>
        <w:jc w:val="both"/>
        <w:rPr>
          <w:rFonts w:cstheme="minorHAnsi"/>
          <w:sz w:val="24"/>
          <w:szCs w:val="24"/>
        </w:rPr>
      </w:pPr>
      <w:r w:rsidRPr="002819AA">
        <w:rPr>
          <w:rFonts w:cstheme="minorHAnsi"/>
          <w:sz w:val="24"/>
          <w:szCs w:val="24"/>
        </w:rPr>
        <w:t xml:space="preserve">La </w:t>
      </w:r>
      <w:r>
        <w:rPr>
          <w:rFonts w:cstheme="minorHAnsi"/>
          <w:sz w:val="24"/>
          <w:szCs w:val="24"/>
        </w:rPr>
        <w:t xml:space="preserve">distance entre les </w:t>
      </w:r>
      <w:r w:rsidR="00DD50E4">
        <w:rPr>
          <w:rFonts w:cstheme="minorHAnsi"/>
          <w:sz w:val="24"/>
          <w:szCs w:val="24"/>
        </w:rPr>
        <w:t>personnes et</w:t>
      </w:r>
      <w:r>
        <w:rPr>
          <w:rFonts w:cstheme="minorHAnsi"/>
          <w:sz w:val="24"/>
          <w:szCs w:val="24"/>
        </w:rPr>
        <w:t xml:space="preserve"> la </w:t>
      </w:r>
      <w:r w:rsidRPr="002819AA">
        <w:rPr>
          <w:rFonts w:cstheme="minorHAnsi"/>
          <w:sz w:val="24"/>
          <w:szCs w:val="24"/>
        </w:rPr>
        <w:t>capacité maximale des salles et espace d’attente doit en tout état de cause être respectée par tous :</w:t>
      </w:r>
      <w:r w:rsidR="00DD50E4">
        <w:rPr>
          <w:rFonts w:cstheme="minorHAnsi"/>
          <w:sz w:val="24"/>
          <w:szCs w:val="24"/>
        </w:rPr>
        <w:t xml:space="preserve"> </w:t>
      </w:r>
      <w:r w:rsidRPr="002819AA">
        <w:rPr>
          <w:rFonts w:cstheme="minorHAnsi"/>
          <w:sz w:val="24"/>
          <w:szCs w:val="24"/>
        </w:rPr>
        <w:t>le président d’audience doit y veiller</w:t>
      </w:r>
    </w:p>
    <w:p w:rsidR="00C029D9" w:rsidRDefault="00D446B0" w:rsidP="00D446B0">
      <w:pPr>
        <w:pStyle w:val="Titre2"/>
        <w:rPr>
          <w:b/>
        </w:rPr>
      </w:pPr>
      <w:bookmarkStart w:id="179" w:name="_Toc39497699"/>
      <w:bookmarkStart w:id="180" w:name="_Toc39497858"/>
      <w:bookmarkStart w:id="181" w:name="_Toc39750211"/>
      <w:r w:rsidRPr="00630745">
        <w:rPr>
          <w:b/>
        </w:rPr>
        <w:lastRenderedPageBreak/>
        <w:t>Conseil</w:t>
      </w:r>
      <w:r w:rsidR="00C029D9" w:rsidRPr="00630745">
        <w:rPr>
          <w:b/>
        </w:rPr>
        <w:t xml:space="preserve"> de prudhommes</w:t>
      </w:r>
      <w:bookmarkEnd w:id="179"/>
      <w:bookmarkEnd w:id="180"/>
      <w:bookmarkEnd w:id="181"/>
    </w:p>
    <w:p w:rsidR="002819AA" w:rsidRPr="002819AA" w:rsidRDefault="002819AA" w:rsidP="002819AA"/>
    <w:p w:rsidR="003F36CF" w:rsidRPr="00630745" w:rsidRDefault="003536DE" w:rsidP="002F5675">
      <w:pPr>
        <w:pStyle w:val="Paragraphedeliste"/>
        <w:numPr>
          <w:ilvl w:val="0"/>
          <w:numId w:val="33"/>
        </w:numPr>
        <w:tabs>
          <w:tab w:val="left" w:pos="567"/>
        </w:tabs>
        <w:ind w:left="0" w:firstLine="0"/>
        <w:jc w:val="both"/>
        <w:rPr>
          <w:rFonts w:cstheme="minorHAnsi"/>
          <w:sz w:val="24"/>
          <w:szCs w:val="24"/>
        </w:rPr>
      </w:pPr>
      <w:r w:rsidRPr="00630745">
        <w:rPr>
          <w:rFonts w:cstheme="minorHAnsi"/>
          <w:sz w:val="24"/>
          <w:szCs w:val="24"/>
        </w:rPr>
        <w:t>Réception</w:t>
      </w:r>
      <w:r w:rsidR="003F36CF" w:rsidRPr="00630745">
        <w:rPr>
          <w:rFonts w:cstheme="minorHAnsi"/>
          <w:sz w:val="24"/>
          <w:szCs w:val="24"/>
        </w:rPr>
        <w:t xml:space="preserve"> du public au greffe et des avocats dans un bureau d’accueil adapté</w:t>
      </w:r>
      <w:r w:rsidR="002819AA">
        <w:rPr>
          <w:rFonts w:cstheme="minorHAnsi"/>
          <w:sz w:val="24"/>
          <w:szCs w:val="24"/>
        </w:rPr>
        <w:t xml:space="preserve"> et en respectant les régles de distance</w:t>
      </w:r>
    </w:p>
    <w:p w:rsidR="003F36CF" w:rsidRPr="00630745" w:rsidRDefault="003536DE" w:rsidP="002F5675">
      <w:pPr>
        <w:pStyle w:val="Paragraphedeliste"/>
        <w:numPr>
          <w:ilvl w:val="0"/>
          <w:numId w:val="32"/>
        </w:numPr>
        <w:tabs>
          <w:tab w:val="left" w:pos="567"/>
        </w:tabs>
        <w:ind w:left="0" w:firstLine="0"/>
        <w:jc w:val="both"/>
        <w:rPr>
          <w:rFonts w:cstheme="minorHAnsi"/>
          <w:sz w:val="24"/>
          <w:szCs w:val="24"/>
        </w:rPr>
      </w:pPr>
      <w:r w:rsidRPr="00630745">
        <w:rPr>
          <w:rFonts w:cstheme="minorHAnsi"/>
          <w:sz w:val="24"/>
          <w:szCs w:val="24"/>
        </w:rPr>
        <w:t>Convocations</w:t>
      </w:r>
      <w:r w:rsidR="003F36CF" w:rsidRPr="00630745">
        <w:rPr>
          <w:rFonts w:cstheme="minorHAnsi"/>
          <w:sz w:val="24"/>
          <w:szCs w:val="24"/>
        </w:rPr>
        <w:t xml:space="preserve"> devant le bureau de conciliation et orientation à horaire différencié </w:t>
      </w:r>
    </w:p>
    <w:p w:rsidR="003F36CF" w:rsidRPr="00630745" w:rsidRDefault="003F36CF" w:rsidP="002F5675">
      <w:pPr>
        <w:pStyle w:val="Paragraphedeliste"/>
        <w:numPr>
          <w:ilvl w:val="0"/>
          <w:numId w:val="32"/>
        </w:numPr>
        <w:tabs>
          <w:tab w:val="left" w:pos="567"/>
        </w:tabs>
        <w:ind w:left="0" w:firstLine="0"/>
        <w:jc w:val="both"/>
        <w:rPr>
          <w:rFonts w:cstheme="minorHAnsi"/>
          <w:sz w:val="24"/>
          <w:szCs w:val="24"/>
        </w:rPr>
      </w:pPr>
      <w:r w:rsidRPr="00630745">
        <w:rPr>
          <w:rFonts w:cstheme="minorHAnsi"/>
          <w:sz w:val="24"/>
          <w:szCs w:val="24"/>
        </w:rPr>
        <w:t>Attente pour les conciliations dans le patio</w:t>
      </w:r>
    </w:p>
    <w:p w:rsidR="003F36CF" w:rsidRPr="00630745" w:rsidRDefault="003F36CF" w:rsidP="002F5675">
      <w:pPr>
        <w:pStyle w:val="Paragraphedeliste"/>
        <w:numPr>
          <w:ilvl w:val="0"/>
          <w:numId w:val="32"/>
        </w:numPr>
        <w:tabs>
          <w:tab w:val="left" w:pos="567"/>
        </w:tabs>
        <w:ind w:left="0" w:firstLine="0"/>
        <w:jc w:val="both"/>
        <w:rPr>
          <w:rFonts w:cstheme="minorHAnsi"/>
          <w:sz w:val="24"/>
          <w:szCs w:val="24"/>
        </w:rPr>
      </w:pPr>
      <w:r w:rsidRPr="00630745">
        <w:rPr>
          <w:rFonts w:cstheme="minorHAnsi"/>
          <w:sz w:val="24"/>
          <w:szCs w:val="24"/>
        </w:rPr>
        <w:t xml:space="preserve">Convocations devant le bureau de jugement et de référés à horaire différencié adapté </w:t>
      </w:r>
      <w:r w:rsidR="003536DE" w:rsidRPr="00630745">
        <w:rPr>
          <w:rFonts w:cstheme="minorHAnsi"/>
          <w:sz w:val="24"/>
          <w:szCs w:val="24"/>
        </w:rPr>
        <w:t>(entrée</w:t>
      </w:r>
      <w:r w:rsidRPr="00630745">
        <w:rPr>
          <w:rFonts w:cstheme="minorHAnsi"/>
          <w:sz w:val="24"/>
          <w:szCs w:val="24"/>
        </w:rPr>
        <w:t xml:space="preserve"> dans le palais autorisée 10 mn avant)</w:t>
      </w:r>
    </w:p>
    <w:p w:rsidR="003F36CF" w:rsidRPr="00630745" w:rsidRDefault="003F36CF" w:rsidP="002F5675">
      <w:pPr>
        <w:pStyle w:val="Paragraphedeliste"/>
        <w:numPr>
          <w:ilvl w:val="0"/>
          <w:numId w:val="32"/>
        </w:numPr>
        <w:tabs>
          <w:tab w:val="left" w:pos="567"/>
        </w:tabs>
        <w:ind w:left="0" w:firstLine="0"/>
        <w:jc w:val="both"/>
        <w:rPr>
          <w:rFonts w:cstheme="minorHAnsi"/>
          <w:sz w:val="24"/>
          <w:szCs w:val="24"/>
        </w:rPr>
      </w:pPr>
      <w:r w:rsidRPr="00630745">
        <w:rPr>
          <w:rFonts w:cstheme="minorHAnsi"/>
          <w:sz w:val="24"/>
          <w:szCs w:val="24"/>
        </w:rPr>
        <w:t>Attente à l’extérieur de la salle d’audience</w:t>
      </w:r>
    </w:p>
    <w:p w:rsidR="00D446B0" w:rsidRDefault="003F36CF" w:rsidP="00D446B0">
      <w:pPr>
        <w:pStyle w:val="Paragraphedeliste"/>
        <w:numPr>
          <w:ilvl w:val="0"/>
          <w:numId w:val="32"/>
        </w:numPr>
        <w:tabs>
          <w:tab w:val="left" w:pos="567"/>
        </w:tabs>
        <w:ind w:left="0" w:firstLine="0"/>
        <w:jc w:val="both"/>
        <w:rPr>
          <w:rFonts w:cstheme="minorHAnsi"/>
          <w:sz w:val="24"/>
          <w:szCs w:val="24"/>
        </w:rPr>
      </w:pPr>
      <w:r w:rsidRPr="00630745">
        <w:rPr>
          <w:rFonts w:cstheme="minorHAnsi"/>
          <w:sz w:val="24"/>
          <w:szCs w:val="24"/>
        </w:rPr>
        <w:t xml:space="preserve">Tenue des audiences en bureau de jugement restreint </w:t>
      </w:r>
      <w:r w:rsidR="003536DE" w:rsidRPr="00630745">
        <w:rPr>
          <w:rFonts w:cstheme="minorHAnsi"/>
          <w:sz w:val="24"/>
          <w:szCs w:val="24"/>
        </w:rPr>
        <w:t>(article</w:t>
      </w:r>
      <w:r w:rsidR="002819AA">
        <w:rPr>
          <w:rFonts w:cstheme="minorHAnsi"/>
          <w:sz w:val="24"/>
          <w:szCs w:val="24"/>
        </w:rPr>
        <w:t xml:space="preserve"> 5 de </w:t>
      </w:r>
      <w:r w:rsidR="00DD50E4">
        <w:rPr>
          <w:rFonts w:cstheme="minorHAnsi"/>
          <w:sz w:val="24"/>
          <w:szCs w:val="24"/>
        </w:rPr>
        <w:t>l’</w:t>
      </w:r>
      <w:r w:rsidR="00DD50E4" w:rsidRPr="00630745">
        <w:rPr>
          <w:rFonts w:cstheme="minorHAnsi"/>
          <w:sz w:val="24"/>
          <w:szCs w:val="24"/>
        </w:rPr>
        <w:t>ordonnance</w:t>
      </w:r>
      <w:r w:rsidRPr="00630745">
        <w:rPr>
          <w:rFonts w:cstheme="minorHAnsi"/>
          <w:sz w:val="24"/>
          <w:szCs w:val="24"/>
        </w:rPr>
        <w:t xml:space="preserve"> </w:t>
      </w:r>
      <w:r w:rsidR="003536DE" w:rsidRPr="00630745">
        <w:rPr>
          <w:rFonts w:cstheme="minorHAnsi"/>
          <w:sz w:val="24"/>
          <w:szCs w:val="24"/>
        </w:rPr>
        <w:t>304)</w:t>
      </w:r>
    </w:p>
    <w:p w:rsidR="002819AA" w:rsidRPr="002819AA" w:rsidRDefault="002819AA" w:rsidP="002819AA">
      <w:pPr>
        <w:tabs>
          <w:tab w:val="left" w:pos="567"/>
        </w:tabs>
        <w:jc w:val="both"/>
        <w:rPr>
          <w:rFonts w:cstheme="minorHAnsi"/>
          <w:sz w:val="24"/>
          <w:szCs w:val="24"/>
        </w:rPr>
      </w:pPr>
      <w:r w:rsidRPr="002819AA">
        <w:rPr>
          <w:rFonts w:cstheme="minorHAnsi"/>
          <w:sz w:val="24"/>
          <w:szCs w:val="24"/>
        </w:rPr>
        <w:t xml:space="preserve">Les audiences de toute nature ont lieu en priorité au rez-de-chaussée selon un planning concerté avec les autres juridictions </w:t>
      </w:r>
    </w:p>
    <w:p w:rsidR="002819AA" w:rsidRPr="002819AA" w:rsidRDefault="002819AA" w:rsidP="002819AA">
      <w:pPr>
        <w:tabs>
          <w:tab w:val="left" w:pos="567"/>
        </w:tabs>
        <w:jc w:val="both"/>
        <w:rPr>
          <w:rFonts w:cstheme="minorHAnsi"/>
          <w:sz w:val="24"/>
          <w:szCs w:val="24"/>
        </w:rPr>
      </w:pPr>
      <w:r w:rsidRPr="002819AA">
        <w:rPr>
          <w:rFonts w:cstheme="minorHAnsi"/>
          <w:sz w:val="24"/>
          <w:szCs w:val="24"/>
        </w:rPr>
        <w:t xml:space="preserve">La </w:t>
      </w:r>
      <w:r>
        <w:rPr>
          <w:rFonts w:cstheme="minorHAnsi"/>
          <w:sz w:val="24"/>
          <w:szCs w:val="24"/>
        </w:rPr>
        <w:t xml:space="preserve">distance entre les </w:t>
      </w:r>
      <w:r w:rsidR="00DD50E4">
        <w:rPr>
          <w:rFonts w:cstheme="minorHAnsi"/>
          <w:sz w:val="24"/>
          <w:szCs w:val="24"/>
        </w:rPr>
        <w:t>personnes et</w:t>
      </w:r>
      <w:r>
        <w:rPr>
          <w:rFonts w:cstheme="minorHAnsi"/>
          <w:sz w:val="24"/>
          <w:szCs w:val="24"/>
        </w:rPr>
        <w:t xml:space="preserve"> la </w:t>
      </w:r>
      <w:r w:rsidRPr="002819AA">
        <w:rPr>
          <w:rFonts w:cstheme="minorHAnsi"/>
          <w:sz w:val="24"/>
          <w:szCs w:val="24"/>
        </w:rPr>
        <w:t>capacité maximale des salles et espace d’attente doit en tout état de cause être respectée par tous :</w:t>
      </w:r>
      <w:r w:rsidR="00DD50E4">
        <w:rPr>
          <w:rFonts w:cstheme="minorHAnsi"/>
          <w:sz w:val="24"/>
          <w:szCs w:val="24"/>
        </w:rPr>
        <w:t xml:space="preserve"> </w:t>
      </w:r>
      <w:r w:rsidRPr="002819AA">
        <w:rPr>
          <w:rFonts w:cstheme="minorHAnsi"/>
          <w:sz w:val="24"/>
          <w:szCs w:val="24"/>
        </w:rPr>
        <w:t>le président d’audience doit y veiller</w:t>
      </w:r>
    </w:p>
    <w:p w:rsidR="00D446B0" w:rsidRPr="00630745" w:rsidRDefault="00D446B0" w:rsidP="00D446B0">
      <w:pPr>
        <w:pStyle w:val="Paragraphedeliste"/>
        <w:tabs>
          <w:tab w:val="left" w:pos="567"/>
        </w:tabs>
        <w:ind w:left="0"/>
        <w:jc w:val="both"/>
        <w:rPr>
          <w:rFonts w:cstheme="minorHAnsi"/>
          <w:sz w:val="24"/>
          <w:szCs w:val="24"/>
        </w:rPr>
      </w:pPr>
    </w:p>
    <w:p w:rsidR="004B59BC" w:rsidRPr="00630745" w:rsidRDefault="00D446B0" w:rsidP="0009481D">
      <w:pPr>
        <w:pStyle w:val="Titre1"/>
        <w:rPr>
          <w:b/>
          <w:u w:val="single"/>
        </w:rPr>
      </w:pPr>
      <w:bookmarkStart w:id="182" w:name="_Toc39750212"/>
      <w:r w:rsidRPr="00630745">
        <w:rPr>
          <w:b/>
          <w:u w:val="single"/>
        </w:rPr>
        <w:t xml:space="preserve">2.3. </w:t>
      </w:r>
      <w:r w:rsidR="00A048BB" w:rsidRPr="00630745">
        <w:rPr>
          <w:b/>
          <w:u w:val="single"/>
        </w:rPr>
        <w:t xml:space="preserve">Site du </w:t>
      </w:r>
      <w:r w:rsidR="004B59BC" w:rsidRPr="00630745">
        <w:rPr>
          <w:b/>
          <w:u w:val="single"/>
        </w:rPr>
        <w:t>Tribunal de proximité de Brignoles</w:t>
      </w:r>
      <w:bookmarkEnd w:id="182"/>
      <w:r w:rsidR="004B59BC" w:rsidRPr="00630745">
        <w:rPr>
          <w:b/>
          <w:u w:val="single"/>
        </w:rPr>
        <w:t xml:space="preserve"> </w:t>
      </w:r>
    </w:p>
    <w:p w:rsidR="00A048BB" w:rsidRPr="00630745" w:rsidRDefault="00A048BB" w:rsidP="003536DE">
      <w:pPr>
        <w:pStyle w:val="Paragraphedeliste"/>
        <w:tabs>
          <w:tab w:val="left" w:pos="567"/>
        </w:tabs>
        <w:ind w:left="0"/>
        <w:jc w:val="both"/>
        <w:rPr>
          <w:rFonts w:cstheme="minorHAnsi"/>
          <w:b/>
          <w:sz w:val="24"/>
          <w:szCs w:val="24"/>
        </w:rPr>
      </w:pPr>
    </w:p>
    <w:p w:rsidR="005F251B" w:rsidRPr="00630745" w:rsidRDefault="005F251B" w:rsidP="005F251B">
      <w:pPr>
        <w:pStyle w:val="Titre2"/>
        <w:rPr>
          <w:b/>
        </w:rPr>
      </w:pPr>
      <w:bookmarkStart w:id="183" w:name="_Toc39497700"/>
      <w:bookmarkStart w:id="184" w:name="_Toc39497859"/>
      <w:bookmarkStart w:id="185" w:name="_Toc39750213"/>
      <w:r w:rsidRPr="00630745">
        <w:rPr>
          <w:b/>
        </w:rPr>
        <w:t xml:space="preserve">2.3.1. </w:t>
      </w:r>
      <w:r w:rsidR="00A048BB" w:rsidRPr="00630745">
        <w:rPr>
          <w:b/>
        </w:rPr>
        <w:t>Principes sanitaires</w:t>
      </w:r>
      <w:bookmarkEnd w:id="183"/>
      <w:bookmarkEnd w:id="184"/>
      <w:bookmarkEnd w:id="185"/>
    </w:p>
    <w:p w:rsidR="005F251B" w:rsidRPr="00630745" w:rsidRDefault="005F251B" w:rsidP="005F251B">
      <w:pPr>
        <w:pStyle w:val="Titre3"/>
      </w:pPr>
    </w:p>
    <w:p w:rsidR="006C4D3C" w:rsidRPr="00630745" w:rsidRDefault="006C4D3C" w:rsidP="005F251B">
      <w:pPr>
        <w:pStyle w:val="Titre3"/>
        <w:rPr>
          <w:b/>
        </w:rPr>
      </w:pPr>
      <w:bookmarkStart w:id="186" w:name="_Toc39497701"/>
      <w:bookmarkStart w:id="187" w:name="_Toc39497860"/>
      <w:bookmarkStart w:id="188" w:name="_Toc39750214"/>
      <w:r w:rsidRPr="00630745">
        <w:rPr>
          <w:b/>
        </w:rPr>
        <w:t>Extérieur du bâtiment</w:t>
      </w:r>
      <w:bookmarkEnd w:id="186"/>
      <w:bookmarkEnd w:id="187"/>
      <w:bookmarkEnd w:id="188"/>
      <w:r w:rsidRPr="00630745">
        <w:rPr>
          <w:b/>
        </w:rPr>
        <w:t xml:space="preserve"> </w:t>
      </w:r>
    </w:p>
    <w:p w:rsidR="005F251B" w:rsidRPr="00630745" w:rsidRDefault="005F251B" w:rsidP="005F251B">
      <w:pPr>
        <w:pStyle w:val="Paragraphedeliste"/>
        <w:tabs>
          <w:tab w:val="left" w:pos="567"/>
        </w:tabs>
        <w:spacing w:after="0" w:line="276" w:lineRule="auto"/>
        <w:ind w:left="0"/>
        <w:jc w:val="both"/>
        <w:rPr>
          <w:rFonts w:cstheme="minorHAnsi"/>
          <w:sz w:val="24"/>
          <w:szCs w:val="24"/>
        </w:rPr>
      </w:pPr>
    </w:p>
    <w:p w:rsidR="006C4D3C" w:rsidRDefault="006C4D3C" w:rsidP="002F5675">
      <w:pPr>
        <w:pStyle w:val="Paragraphedeliste"/>
        <w:numPr>
          <w:ilvl w:val="0"/>
          <w:numId w:val="2"/>
        </w:numPr>
        <w:tabs>
          <w:tab w:val="left" w:pos="567"/>
        </w:tabs>
        <w:spacing w:after="0" w:line="276" w:lineRule="auto"/>
        <w:ind w:left="0" w:firstLine="0"/>
        <w:jc w:val="both"/>
        <w:rPr>
          <w:rFonts w:cstheme="minorHAnsi"/>
          <w:sz w:val="24"/>
          <w:szCs w:val="24"/>
        </w:rPr>
      </w:pPr>
      <w:r w:rsidRPr="00630745">
        <w:rPr>
          <w:rFonts w:cstheme="minorHAnsi"/>
          <w:sz w:val="24"/>
          <w:szCs w:val="24"/>
        </w:rPr>
        <w:t xml:space="preserve">Information sur les conditions d’accueil et de renseignement </w:t>
      </w:r>
      <w:r w:rsidR="003536DE" w:rsidRPr="00630745">
        <w:rPr>
          <w:rFonts w:cstheme="minorHAnsi"/>
          <w:sz w:val="24"/>
          <w:szCs w:val="24"/>
        </w:rPr>
        <w:t>(justice.fr</w:t>
      </w:r>
      <w:r w:rsidRPr="00630745">
        <w:rPr>
          <w:rFonts w:cstheme="minorHAnsi"/>
          <w:sz w:val="24"/>
          <w:szCs w:val="24"/>
        </w:rPr>
        <w:t>, numéros appel juridictions)</w:t>
      </w:r>
    </w:p>
    <w:p w:rsidR="00426B62" w:rsidRPr="00630745" w:rsidRDefault="00426B62" w:rsidP="00426B62">
      <w:pPr>
        <w:pStyle w:val="Paragraphedeliste"/>
        <w:tabs>
          <w:tab w:val="left" w:pos="567"/>
        </w:tabs>
        <w:spacing w:after="0" w:line="276" w:lineRule="auto"/>
        <w:ind w:left="0"/>
        <w:jc w:val="both"/>
        <w:rPr>
          <w:rFonts w:cstheme="minorHAnsi"/>
          <w:sz w:val="24"/>
          <w:szCs w:val="24"/>
        </w:rPr>
      </w:pPr>
    </w:p>
    <w:p w:rsidR="006C4D3C" w:rsidRDefault="006C4D3C" w:rsidP="005F251B">
      <w:pPr>
        <w:pStyle w:val="Titre3"/>
        <w:rPr>
          <w:b/>
        </w:rPr>
      </w:pPr>
      <w:bookmarkStart w:id="189" w:name="_Toc39497702"/>
      <w:bookmarkStart w:id="190" w:name="_Toc39497861"/>
      <w:bookmarkStart w:id="191" w:name="_Toc39750215"/>
      <w:r w:rsidRPr="00630745">
        <w:rPr>
          <w:b/>
        </w:rPr>
        <w:t>Entrée</w:t>
      </w:r>
      <w:bookmarkEnd w:id="189"/>
      <w:bookmarkEnd w:id="190"/>
      <w:bookmarkEnd w:id="191"/>
    </w:p>
    <w:p w:rsidR="00731409" w:rsidRPr="00731409" w:rsidRDefault="00731409" w:rsidP="00731409"/>
    <w:p w:rsidR="00731409" w:rsidRDefault="00731409" w:rsidP="00731409">
      <w:pPr>
        <w:tabs>
          <w:tab w:val="left" w:pos="567"/>
        </w:tabs>
        <w:jc w:val="both"/>
        <w:rPr>
          <w:rFonts w:cstheme="minorHAnsi"/>
          <w:sz w:val="24"/>
          <w:szCs w:val="24"/>
        </w:rPr>
      </w:pPr>
      <w:r>
        <w:rPr>
          <w:rFonts w:cstheme="minorHAnsi"/>
          <w:sz w:val="24"/>
          <w:szCs w:val="24"/>
        </w:rPr>
        <w:t>S</w:t>
      </w:r>
      <w:r w:rsidRPr="00630745">
        <w:rPr>
          <w:rFonts w:cstheme="minorHAnsi"/>
          <w:sz w:val="24"/>
          <w:szCs w:val="24"/>
        </w:rPr>
        <w:t>ont autorisées à entrer dans la juridiction</w:t>
      </w:r>
      <w:r>
        <w:rPr>
          <w:rFonts w:cstheme="minorHAnsi"/>
          <w:sz w:val="24"/>
          <w:szCs w:val="24"/>
        </w:rPr>
        <w:t> :</w:t>
      </w:r>
    </w:p>
    <w:p w:rsidR="00731409" w:rsidRPr="00630745" w:rsidRDefault="00731409" w:rsidP="00731409">
      <w:pPr>
        <w:tabs>
          <w:tab w:val="left" w:pos="567"/>
        </w:tabs>
        <w:jc w:val="both"/>
        <w:rPr>
          <w:rFonts w:cstheme="minorHAnsi"/>
          <w:b/>
          <w:sz w:val="24"/>
          <w:szCs w:val="24"/>
        </w:rPr>
      </w:pPr>
      <w:r>
        <w:rPr>
          <w:rFonts w:cstheme="minorHAnsi"/>
          <w:sz w:val="24"/>
          <w:szCs w:val="24"/>
        </w:rPr>
        <w:t>-</w:t>
      </w:r>
      <w:r w:rsidRPr="00630745">
        <w:rPr>
          <w:rFonts w:cstheme="minorHAnsi"/>
          <w:sz w:val="24"/>
          <w:szCs w:val="24"/>
        </w:rPr>
        <w:t xml:space="preserve"> </w:t>
      </w:r>
      <w:r w:rsidRPr="00630745">
        <w:rPr>
          <w:rFonts w:cstheme="minorHAnsi"/>
          <w:b/>
          <w:sz w:val="24"/>
          <w:szCs w:val="24"/>
        </w:rPr>
        <w:t>les personnes convoquées (à une audience ou un rendez-vous) par</w:t>
      </w:r>
      <w:r w:rsidRPr="00630745">
        <w:rPr>
          <w:rFonts w:cstheme="minorHAnsi"/>
          <w:b/>
          <w:sz w:val="24"/>
          <w:szCs w:val="24"/>
          <w:u w:val="single"/>
        </w:rPr>
        <w:t xml:space="preserve"> les juridictions</w:t>
      </w:r>
      <w:r w:rsidRPr="00630745">
        <w:rPr>
          <w:rFonts w:cstheme="minorHAnsi"/>
          <w:b/>
          <w:sz w:val="24"/>
          <w:szCs w:val="24"/>
        </w:rPr>
        <w:t xml:space="preserve"> ou </w:t>
      </w:r>
      <w:r w:rsidRPr="00630745">
        <w:rPr>
          <w:rFonts w:cstheme="minorHAnsi"/>
          <w:b/>
          <w:sz w:val="24"/>
          <w:szCs w:val="24"/>
          <w:u w:val="single"/>
        </w:rPr>
        <w:t>les intervenants exerçant une activité en son sein</w:t>
      </w:r>
      <w:r w:rsidRPr="00630745">
        <w:rPr>
          <w:rFonts w:cstheme="minorHAnsi"/>
          <w:sz w:val="24"/>
          <w:szCs w:val="24"/>
          <w:u w:val="single"/>
        </w:rPr>
        <w:t xml:space="preserve"> </w:t>
      </w:r>
      <w:r w:rsidRPr="00630745">
        <w:rPr>
          <w:rFonts w:cstheme="minorHAnsi"/>
          <w:sz w:val="24"/>
          <w:szCs w:val="24"/>
        </w:rPr>
        <w:t xml:space="preserve">( associations, conciliateurs…) </w:t>
      </w:r>
    </w:p>
    <w:p w:rsidR="00731409" w:rsidRPr="00630745" w:rsidRDefault="00731409" w:rsidP="00731409">
      <w:pPr>
        <w:tabs>
          <w:tab w:val="left" w:pos="567"/>
        </w:tabs>
        <w:jc w:val="both"/>
        <w:rPr>
          <w:rFonts w:cstheme="minorHAnsi"/>
          <w:sz w:val="24"/>
          <w:szCs w:val="24"/>
        </w:rPr>
      </w:pPr>
      <w:r w:rsidRPr="00630745">
        <w:rPr>
          <w:rFonts w:cstheme="minorHAnsi"/>
          <w:sz w:val="24"/>
          <w:szCs w:val="24"/>
        </w:rPr>
        <w:t>Aucun accompagnant ne sera admis à l’exception des représentants légaux de mineurs, des personnes chargées de la protection des majeurs ou de celles dont la présence est justifiée par des raisons médicales (accompagnant de PMR, personnes malvoyantes ou malentendantes…)</w:t>
      </w:r>
    </w:p>
    <w:p w:rsidR="00731409" w:rsidRDefault="00731409" w:rsidP="00731409">
      <w:pPr>
        <w:tabs>
          <w:tab w:val="left" w:pos="567"/>
        </w:tabs>
        <w:jc w:val="both"/>
        <w:rPr>
          <w:rFonts w:cstheme="minorHAnsi"/>
          <w:sz w:val="24"/>
          <w:szCs w:val="24"/>
        </w:rPr>
      </w:pPr>
      <w:r>
        <w:rPr>
          <w:rFonts w:cstheme="minorHAnsi"/>
          <w:sz w:val="24"/>
          <w:szCs w:val="24"/>
        </w:rPr>
        <w:t>-</w:t>
      </w:r>
      <w:r w:rsidRPr="00630745">
        <w:rPr>
          <w:rFonts w:cstheme="minorHAnsi"/>
          <w:sz w:val="24"/>
          <w:szCs w:val="24"/>
        </w:rPr>
        <w:t xml:space="preserve"> les auxiliaires de justice ainsi que pour les besoins de leur activité du jour ou sur invitation de la juridiction, les personnels des autres directions du Ministère de la Justice et autres administrations, forces de l’ordre, associations partenaires, experts…</w:t>
      </w:r>
    </w:p>
    <w:p w:rsidR="00731409" w:rsidRDefault="00731409" w:rsidP="00731409">
      <w:pPr>
        <w:tabs>
          <w:tab w:val="left" w:pos="567"/>
        </w:tabs>
        <w:jc w:val="both"/>
        <w:rPr>
          <w:rFonts w:cstheme="minorHAnsi"/>
          <w:sz w:val="24"/>
          <w:szCs w:val="24"/>
        </w:rPr>
      </w:pPr>
      <w:r>
        <w:rPr>
          <w:rFonts w:cstheme="minorHAnsi"/>
          <w:sz w:val="24"/>
          <w:szCs w:val="24"/>
        </w:rPr>
        <w:lastRenderedPageBreak/>
        <w:t>-les personnes se rendant au greffe de</w:t>
      </w:r>
      <w:r w:rsidR="00906F39">
        <w:rPr>
          <w:rFonts w:cstheme="minorHAnsi"/>
          <w:sz w:val="24"/>
          <w:szCs w:val="24"/>
        </w:rPr>
        <w:t xml:space="preserve"> </w:t>
      </w:r>
      <w:r w:rsidR="00DD50E4">
        <w:rPr>
          <w:rFonts w:cstheme="minorHAnsi"/>
          <w:sz w:val="24"/>
          <w:szCs w:val="24"/>
        </w:rPr>
        <w:t>la juridiction</w:t>
      </w:r>
      <w:r>
        <w:rPr>
          <w:rFonts w:cstheme="minorHAnsi"/>
          <w:sz w:val="24"/>
          <w:szCs w:val="24"/>
        </w:rPr>
        <w:t xml:space="preserve"> pour effectuer une démarche</w:t>
      </w:r>
      <w:r w:rsidR="00DD50E4">
        <w:rPr>
          <w:rFonts w:cstheme="minorHAnsi"/>
          <w:sz w:val="24"/>
          <w:szCs w:val="24"/>
        </w:rPr>
        <w:t xml:space="preserve"> </w:t>
      </w:r>
      <w:r>
        <w:rPr>
          <w:rFonts w:cstheme="minorHAnsi"/>
          <w:sz w:val="24"/>
          <w:szCs w:val="24"/>
        </w:rPr>
        <w:t>:</w:t>
      </w:r>
      <w:r w:rsidR="00DD50E4">
        <w:rPr>
          <w:rFonts w:cstheme="minorHAnsi"/>
          <w:sz w:val="24"/>
          <w:szCs w:val="24"/>
        </w:rPr>
        <w:t xml:space="preserve"> </w:t>
      </w:r>
      <w:r>
        <w:rPr>
          <w:rFonts w:cstheme="minorHAnsi"/>
          <w:sz w:val="24"/>
          <w:szCs w:val="24"/>
        </w:rPr>
        <w:t>les</w:t>
      </w:r>
      <w:r w:rsidR="00906F39">
        <w:rPr>
          <w:rFonts w:cstheme="minorHAnsi"/>
          <w:sz w:val="24"/>
          <w:szCs w:val="24"/>
        </w:rPr>
        <w:t xml:space="preserve"> personnes accueillies dans le hall</w:t>
      </w:r>
      <w:r>
        <w:rPr>
          <w:rFonts w:cstheme="minorHAnsi"/>
          <w:sz w:val="24"/>
          <w:szCs w:val="24"/>
        </w:rPr>
        <w:t xml:space="preserve"> de réception doivent respecter les règles de distanciation et à défaut patienter à l’extérieur </w:t>
      </w:r>
    </w:p>
    <w:p w:rsidR="00426B62" w:rsidRDefault="00426B62" w:rsidP="003536DE">
      <w:pPr>
        <w:tabs>
          <w:tab w:val="left" w:pos="567"/>
        </w:tabs>
        <w:jc w:val="both"/>
        <w:rPr>
          <w:rFonts w:cstheme="minorHAnsi"/>
          <w:sz w:val="24"/>
          <w:szCs w:val="24"/>
        </w:rPr>
      </w:pPr>
    </w:p>
    <w:p w:rsidR="006C4D3C" w:rsidRPr="00630745" w:rsidRDefault="006C4D3C" w:rsidP="003536DE">
      <w:pPr>
        <w:tabs>
          <w:tab w:val="left" w:pos="567"/>
        </w:tabs>
        <w:jc w:val="both"/>
        <w:rPr>
          <w:rFonts w:cstheme="minorHAnsi"/>
          <w:b/>
          <w:sz w:val="24"/>
          <w:szCs w:val="24"/>
        </w:rPr>
      </w:pPr>
      <w:r w:rsidRPr="00630745">
        <w:rPr>
          <w:rFonts w:cstheme="minorHAnsi"/>
          <w:b/>
          <w:sz w:val="24"/>
          <w:szCs w:val="24"/>
        </w:rPr>
        <w:t>Mesures générales</w:t>
      </w:r>
    </w:p>
    <w:p w:rsidR="006C4D3C" w:rsidRPr="00630745" w:rsidRDefault="006C4D3C" w:rsidP="002F567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Signalétique du cheminement et rappel des mesures de sécurité sanitaire</w:t>
      </w:r>
    </w:p>
    <w:p w:rsidR="006C4D3C" w:rsidRPr="00630745" w:rsidRDefault="006C4D3C" w:rsidP="002F5675">
      <w:pPr>
        <w:pStyle w:val="Paragraphedeliste"/>
        <w:numPr>
          <w:ilvl w:val="0"/>
          <w:numId w:val="3"/>
        </w:numPr>
        <w:tabs>
          <w:tab w:val="left" w:pos="567"/>
        </w:tabs>
        <w:spacing w:after="0"/>
        <w:ind w:left="0" w:firstLine="0"/>
        <w:jc w:val="both"/>
        <w:rPr>
          <w:rFonts w:cstheme="minorHAnsi"/>
          <w:sz w:val="24"/>
          <w:szCs w:val="24"/>
        </w:rPr>
      </w:pPr>
      <w:r w:rsidRPr="00630745">
        <w:rPr>
          <w:rFonts w:cstheme="minorHAnsi"/>
          <w:sz w:val="24"/>
          <w:szCs w:val="24"/>
        </w:rPr>
        <w:t xml:space="preserve">L’usage du masque par le public est nécessaire : le tribunal n’ayant pas la possibilité de fournir des masques aux </w:t>
      </w:r>
      <w:r w:rsidR="003536DE" w:rsidRPr="00630745">
        <w:rPr>
          <w:rFonts w:cstheme="minorHAnsi"/>
          <w:sz w:val="24"/>
          <w:szCs w:val="24"/>
        </w:rPr>
        <w:t>justiciables,</w:t>
      </w:r>
      <w:r w:rsidRPr="00630745">
        <w:rPr>
          <w:rFonts w:cstheme="minorHAnsi"/>
          <w:sz w:val="24"/>
          <w:szCs w:val="24"/>
        </w:rPr>
        <w:t xml:space="preserve"> l’accès ne pourra être refusé à une personne qui n’en est pas porteuse</w:t>
      </w:r>
    </w:p>
    <w:p w:rsidR="006C4D3C" w:rsidRDefault="006C4D3C" w:rsidP="003536DE">
      <w:pPr>
        <w:tabs>
          <w:tab w:val="left" w:pos="567"/>
        </w:tabs>
        <w:spacing w:after="200" w:line="276" w:lineRule="auto"/>
        <w:jc w:val="both"/>
        <w:rPr>
          <w:rFonts w:cstheme="minorHAnsi"/>
          <w:sz w:val="24"/>
          <w:szCs w:val="24"/>
        </w:rPr>
      </w:pPr>
      <w:r w:rsidRPr="00630745">
        <w:rPr>
          <w:rFonts w:cstheme="minorHAnsi"/>
          <w:sz w:val="24"/>
          <w:szCs w:val="24"/>
        </w:rPr>
        <w:t xml:space="preserve">Si une personne tousse (régulièrement) et n’en est pas porteuse, elle se verra refuser l’accès </w:t>
      </w:r>
      <w:r w:rsidR="003536DE" w:rsidRPr="00630745">
        <w:rPr>
          <w:rFonts w:cstheme="minorHAnsi"/>
          <w:sz w:val="24"/>
          <w:szCs w:val="24"/>
        </w:rPr>
        <w:t>(l’achat</w:t>
      </w:r>
      <w:r w:rsidRPr="00630745">
        <w:rPr>
          <w:rFonts w:cstheme="minorHAnsi"/>
          <w:sz w:val="24"/>
          <w:szCs w:val="24"/>
        </w:rPr>
        <w:t xml:space="preserve"> en pharmacie à proximité étant possible) ou sera invitée à quitter la juridiction.</w:t>
      </w:r>
    </w:p>
    <w:p w:rsidR="00DD57F4" w:rsidRPr="00630745" w:rsidRDefault="00DD57F4" w:rsidP="003536DE">
      <w:pPr>
        <w:tabs>
          <w:tab w:val="left" w:pos="567"/>
        </w:tabs>
        <w:spacing w:after="200" w:line="276" w:lineRule="auto"/>
        <w:jc w:val="both"/>
        <w:rPr>
          <w:rFonts w:cstheme="minorHAnsi"/>
          <w:sz w:val="24"/>
          <w:szCs w:val="24"/>
        </w:rPr>
      </w:pPr>
      <w:r>
        <w:rPr>
          <w:rFonts w:cstheme="minorHAnsi"/>
          <w:sz w:val="24"/>
          <w:szCs w:val="24"/>
        </w:rPr>
        <w:t>Pendant la période du 11 au 30 mai et en fonction des disponibilités, un masque jetable pourra être fourni si les règles de distanciation ne peuvent être respectées</w:t>
      </w:r>
    </w:p>
    <w:p w:rsidR="006C4D3C" w:rsidRPr="00630745" w:rsidRDefault="006C4D3C" w:rsidP="002F567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Toute personne franchissant l’entrée doit se désinfecter les mains au gel </w:t>
      </w:r>
      <w:r w:rsidR="003536DE" w:rsidRPr="00630745">
        <w:rPr>
          <w:rFonts w:cstheme="minorHAnsi"/>
          <w:sz w:val="24"/>
          <w:szCs w:val="24"/>
        </w:rPr>
        <w:t>hydro alcoolique</w:t>
      </w:r>
      <w:r w:rsidRPr="00630745">
        <w:rPr>
          <w:rFonts w:cstheme="minorHAnsi"/>
          <w:sz w:val="24"/>
          <w:szCs w:val="24"/>
        </w:rPr>
        <w:t xml:space="preserve"> mis à disposition</w:t>
      </w:r>
    </w:p>
    <w:p w:rsidR="006C4D3C" w:rsidRPr="00630745" w:rsidRDefault="006C4D3C" w:rsidP="003536DE">
      <w:pPr>
        <w:pStyle w:val="Paragraphedeliste"/>
        <w:tabs>
          <w:tab w:val="left" w:pos="567"/>
        </w:tabs>
        <w:spacing w:after="200" w:line="276" w:lineRule="auto"/>
        <w:ind w:left="0"/>
        <w:jc w:val="both"/>
        <w:rPr>
          <w:rFonts w:cstheme="minorHAnsi"/>
          <w:sz w:val="24"/>
          <w:szCs w:val="24"/>
        </w:rPr>
      </w:pPr>
    </w:p>
    <w:p w:rsidR="006C4D3C" w:rsidRPr="00630745" w:rsidRDefault="006C4D3C" w:rsidP="002F5675">
      <w:pPr>
        <w:pStyle w:val="Paragraphedeliste"/>
        <w:numPr>
          <w:ilvl w:val="0"/>
          <w:numId w:val="3"/>
        </w:numPr>
        <w:tabs>
          <w:tab w:val="left" w:pos="567"/>
        </w:tabs>
        <w:spacing w:after="200" w:line="276" w:lineRule="auto"/>
        <w:ind w:left="0" w:firstLine="0"/>
        <w:jc w:val="both"/>
        <w:rPr>
          <w:rFonts w:cstheme="minorHAnsi"/>
          <w:sz w:val="24"/>
          <w:szCs w:val="24"/>
        </w:rPr>
      </w:pPr>
      <w:r w:rsidRPr="00630745">
        <w:rPr>
          <w:rFonts w:cstheme="minorHAnsi"/>
          <w:sz w:val="24"/>
          <w:szCs w:val="24"/>
        </w:rPr>
        <w:t>Les associations et autres partenaires ne reçoivent que sur rendez-vous</w:t>
      </w:r>
    </w:p>
    <w:p w:rsidR="006C4D3C" w:rsidRDefault="006C4D3C" w:rsidP="005F251B">
      <w:pPr>
        <w:pStyle w:val="Titre3"/>
        <w:rPr>
          <w:b/>
        </w:rPr>
      </w:pPr>
      <w:bookmarkStart w:id="192" w:name="_Toc39497703"/>
      <w:bookmarkStart w:id="193" w:name="_Toc39497862"/>
      <w:bookmarkStart w:id="194" w:name="_Toc39750216"/>
      <w:r w:rsidRPr="00630745">
        <w:rPr>
          <w:b/>
        </w:rPr>
        <w:t>A l’intérieur du bâtiment</w:t>
      </w:r>
      <w:bookmarkEnd w:id="192"/>
      <w:bookmarkEnd w:id="193"/>
      <w:bookmarkEnd w:id="194"/>
      <w:r w:rsidRPr="00630745">
        <w:rPr>
          <w:b/>
        </w:rPr>
        <w:t> </w:t>
      </w:r>
    </w:p>
    <w:p w:rsidR="00906F39" w:rsidRPr="00906F39" w:rsidRDefault="00906F39" w:rsidP="00906F39"/>
    <w:p w:rsidR="00642EDA" w:rsidRPr="00630745" w:rsidRDefault="006C4D3C" w:rsidP="002F5675">
      <w:pPr>
        <w:pStyle w:val="Paragraphedeliste"/>
        <w:numPr>
          <w:ilvl w:val="0"/>
          <w:numId w:val="5"/>
        </w:numPr>
        <w:tabs>
          <w:tab w:val="left" w:pos="567"/>
        </w:tabs>
        <w:ind w:left="0" w:firstLine="0"/>
        <w:jc w:val="both"/>
        <w:rPr>
          <w:rFonts w:cstheme="minorHAnsi"/>
          <w:sz w:val="24"/>
          <w:szCs w:val="24"/>
        </w:rPr>
      </w:pPr>
      <w:r w:rsidRPr="00630745">
        <w:rPr>
          <w:rFonts w:cstheme="minorHAnsi"/>
          <w:sz w:val="24"/>
          <w:szCs w:val="24"/>
        </w:rPr>
        <w:t xml:space="preserve">L’accès physique au SAUJ </w:t>
      </w:r>
      <w:r w:rsidR="00906F39">
        <w:rPr>
          <w:rFonts w:cstheme="minorHAnsi"/>
          <w:sz w:val="24"/>
          <w:szCs w:val="24"/>
        </w:rPr>
        <w:t xml:space="preserve">et aux salles d’audience </w:t>
      </w:r>
      <w:r w:rsidR="00642EDA" w:rsidRPr="00630745">
        <w:rPr>
          <w:rFonts w:cstheme="minorHAnsi"/>
          <w:sz w:val="24"/>
          <w:szCs w:val="24"/>
        </w:rPr>
        <w:t xml:space="preserve">se fait </w:t>
      </w:r>
      <w:r w:rsidRPr="00630745">
        <w:rPr>
          <w:rFonts w:cstheme="minorHAnsi"/>
          <w:sz w:val="24"/>
          <w:szCs w:val="24"/>
        </w:rPr>
        <w:t>en respectant les gestes barrière et mesures</w:t>
      </w:r>
      <w:r w:rsidR="00906F39">
        <w:rPr>
          <w:rFonts w:cstheme="minorHAnsi"/>
          <w:sz w:val="24"/>
          <w:szCs w:val="24"/>
        </w:rPr>
        <w:t xml:space="preserve"> de distanciation matérialisées</w:t>
      </w:r>
    </w:p>
    <w:p w:rsidR="006C4D3C" w:rsidRPr="00630745" w:rsidRDefault="006C4D3C" w:rsidP="002F5675">
      <w:pPr>
        <w:pStyle w:val="Paragraphedeliste"/>
        <w:numPr>
          <w:ilvl w:val="0"/>
          <w:numId w:val="5"/>
        </w:numPr>
        <w:tabs>
          <w:tab w:val="left" w:pos="567"/>
        </w:tabs>
        <w:ind w:left="0" w:firstLine="0"/>
        <w:jc w:val="both"/>
        <w:rPr>
          <w:rFonts w:cstheme="minorHAnsi"/>
          <w:sz w:val="24"/>
          <w:szCs w:val="24"/>
        </w:rPr>
      </w:pPr>
      <w:r w:rsidRPr="00630745">
        <w:rPr>
          <w:rFonts w:cstheme="minorHAnsi"/>
          <w:sz w:val="24"/>
          <w:szCs w:val="24"/>
        </w:rPr>
        <w:t xml:space="preserve">Les parties administratives (bureaux) des bâtiments judiciaires ne sont pas accessibles au public sauf rendez-vous préalable et accueil par le service concerné. Les auxiliaires de justice et autres partenaires </w:t>
      </w:r>
      <w:r w:rsidR="003536DE" w:rsidRPr="00630745">
        <w:rPr>
          <w:rFonts w:cstheme="minorHAnsi"/>
          <w:sz w:val="24"/>
          <w:szCs w:val="24"/>
        </w:rPr>
        <w:t>(forces</w:t>
      </w:r>
      <w:r w:rsidRPr="00630745">
        <w:rPr>
          <w:rFonts w:cstheme="minorHAnsi"/>
          <w:sz w:val="24"/>
          <w:szCs w:val="24"/>
        </w:rPr>
        <w:t xml:space="preserve"> de l’ordre, associations partenaires, personnels des directions du Ministère ou d’autres </w:t>
      </w:r>
      <w:r w:rsidR="003536DE" w:rsidRPr="00630745">
        <w:rPr>
          <w:rFonts w:cstheme="minorHAnsi"/>
          <w:sz w:val="24"/>
          <w:szCs w:val="24"/>
        </w:rPr>
        <w:t>administrations,</w:t>
      </w:r>
      <w:r w:rsidRPr="00630745">
        <w:rPr>
          <w:rFonts w:cstheme="minorHAnsi"/>
          <w:sz w:val="24"/>
          <w:szCs w:val="24"/>
        </w:rPr>
        <w:t xml:space="preserve"> experts …) doivent se signaler aux secrétariats communs lorsqu’ils existent ou à défaut, se tenir à la porte du bureau concerné, et ne pas pénétrer à l’intérieur de la zone ou du </w:t>
      </w:r>
      <w:r w:rsidR="003536DE" w:rsidRPr="00630745">
        <w:rPr>
          <w:rFonts w:cstheme="minorHAnsi"/>
          <w:sz w:val="24"/>
          <w:szCs w:val="24"/>
        </w:rPr>
        <w:t>bureau sans</w:t>
      </w:r>
      <w:r w:rsidRPr="00630745">
        <w:rPr>
          <w:rFonts w:cstheme="minorHAnsi"/>
          <w:sz w:val="24"/>
          <w:szCs w:val="24"/>
        </w:rPr>
        <w:t xml:space="preserve"> y avoir été autorisés </w:t>
      </w:r>
    </w:p>
    <w:p w:rsidR="006C4D3C" w:rsidRPr="00630745" w:rsidRDefault="006C4D3C" w:rsidP="002F567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Les agents et personnes autorisées (auxiliaires de justice, personnels des directions du Ministère de la Justice, forces de l’ordre, associations partenaires, personnels des directions du Ministère ou d’autres </w:t>
      </w:r>
      <w:r w:rsidR="003536DE" w:rsidRPr="00630745">
        <w:rPr>
          <w:rFonts w:cstheme="minorHAnsi"/>
          <w:sz w:val="24"/>
          <w:szCs w:val="24"/>
        </w:rPr>
        <w:t>administrations,</w:t>
      </w:r>
      <w:r w:rsidRPr="00630745">
        <w:rPr>
          <w:rFonts w:cstheme="minorHAnsi"/>
          <w:sz w:val="24"/>
          <w:szCs w:val="24"/>
        </w:rPr>
        <w:t xml:space="preserve"> experts …) doivent être porteurs d’un masque lorsqu’ils circulent dans les parties publiques et administratives</w:t>
      </w:r>
    </w:p>
    <w:p w:rsidR="006C4D3C" w:rsidRPr="00630745" w:rsidRDefault="006C4D3C" w:rsidP="002F5675">
      <w:pPr>
        <w:pStyle w:val="Paragraphedeliste"/>
        <w:numPr>
          <w:ilvl w:val="0"/>
          <w:numId w:val="5"/>
        </w:numPr>
        <w:tabs>
          <w:tab w:val="left" w:pos="567"/>
        </w:tabs>
        <w:spacing w:after="0" w:line="276" w:lineRule="auto"/>
        <w:ind w:left="0" w:firstLine="0"/>
        <w:jc w:val="both"/>
        <w:rPr>
          <w:rFonts w:cstheme="minorHAnsi"/>
          <w:sz w:val="24"/>
          <w:szCs w:val="24"/>
        </w:rPr>
      </w:pPr>
      <w:r w:rsidRPr="00630745">
        <w:rPr>
          <w:rFonts w:cstheme="minorHAnsi"/>
          <w:sz w:val="24"/>
          <w:szCs w:val="24"/>
        </w:rPr>
        <w:t>Les portes seront le plus possible laissées en position ouverte (sauf pour les portes coupe-feu et espaces sécurisés)</w:t>
      </w:r>
    </w:p>
    <w:p w:rsidR="006C4D3C" w:rsidRPr="00630745" w:rsidRDefault="006C4D3C" w:rsidP="002F567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Les places assises réservées aux justiciables seront limitées dans les salles d’audience et espaces d’accueil pour respecter la distance d’1 m et le nombre de personnes admises en leur sein ne pourra excéder le nombre ainsi déterminé </w:t>
      </w:r>
    </w:p>
    <w:p w:rsidR="006C4D3C" w:rsidRPr="00630745" w:rsidRDefault="006C4D3C" w:rsidP="00906F39">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 xml:space="preserve">Les chaises et fauteuil en tissu seront condamnés et ne seront pas utilisés </w:t>
      </w:r>
    </w:p>
    <w:p w:rsidR="006C4D3C" w:rsidRPr="00630745" w:rsidRDefault="006C4D3C" w:rsidP="002F5675">
      <w:pPr>
        <w:pStyle w:val="Paragraphedeliste"/>
        <w:numPr>
          <w:ilvl w:val="0"/>
          <w:numId w:val="5"/>
        </w:numPr>
        <w:tabs>
          <w:tab w:val="left" w:pos="567"/>
        </w:tabs>
        <w:spacing w:after="0" w:line="276" w:lineRule="auto"/>
        <w:ind w:left="0" w:firstLine="0"/>
        <w:jc w:val="both"/>
        <w:rPr>
          <w:rFonts w:cstheme="minorHAnsi"/>
          <w:sz w:val="24"/>
          <w:szCs w:val="24"/>
        </w:rPr>
      </w:pPr>
      <w:r w:rsidRPr="00630745">
        <w:rPr>
          <w:rFonts w:cstheme="minorHAnsi"/>
          <w:sz w:val="24"/>
          <w:szCs w:val="24"/>
        </w:rPr>
        <w:t xml:space="preserve">Les locaux seront </w:t>
      </w:r>
      <w:r w:rsidR="003536DE" w:rsidRPr="00630745">
        <w:rPr>
          <w:rFonts w:cstheme="minorHAnsi"/>
          <w:sz w:val="24"/>
          <w:szCs w:val="24"/>
        </w:rPr>
        <w:t>aérés,</w:t>
      </w:r>
      <w:r w:rsidRPr="00630745">
        <w:rPr>
          <w:rFonts w:cstheme="minorHAnsi"/>
          <w:sz w:val="24"/>
          <w:szCs w:val="24"/>
        </w:rPr>
        <w:t xml:space="preserve"> si possible, au moins une heure par jour</w:t>
      </w:r>
    </w:p>
    <w:p w:rsidR="006C4D3C" w:rsidRPr="00630745" w:rsidRDefault="006C4D3C" w:rsidP="002F5675">
      <w:pPr>
        <w:pStyle w:val="Paragraphedeliste"/>
        <w:numPr>
          <w:ilvl w:val="0"/>
          <w:numId w:val="5"/>
        </w:numPr>
        <w:tabs>
          <w:tab w:val="left" w:pos="567"/>
        </w:tabs>
        <w:spacing w:after="0" w:line="276" w:lineRule="auto"/>
        <w:ind w:left="0" w:firstLine="0"/>
        <w:jc w:val="both"/>
        <w:rPr>
          <w:rFonts w:cstheme="minorHAnsi"/>
          <w:sz w:val="24"/>
          <w:szCs w:val="24"/>
        </w:rPr>
      </w:pPr>
      <w:r w:rsidRPr="00630745">
        <w:rPr>
          <w:rFonts w:cstheme="minorHAnsi"/>
          <w:sz w:val="24"/>
          <w:szCs w:val="24"/>
        </w:rPr>
        <w:lastRenderedPageBreak/>
        <w:t xml:space="preserve">Du gel </w:t>
      </w:r>
      <w:r w:rsidR="003536DE" w:rsidRPr="00630745">
        <w:rPr>
          <w:rFonts w:cstheme="minorHAnsi"/>
          <w:sz w:val="24"/>
          <w:szCs w:val="24"/>
        </w:rPr>
        <w:t>hydro alcoolique</w:t>
      </w:r>
      <w:r w:rsidRPr="00630745">
        <w:rPr>
          <w:rFonts w:cstheme="minorHAnsi"/>
          <w:sz w:val="24"/>
          <w:szCs w:val="24"/>
        </w:rPr>
        <w:t xml:space="preserve"> sera mis à disposition à l’entrée </w:t>
      </w:r>
      <w:r w:rsidR="00906F39">
        <w:rPr>
          <w:rFonts w:cstheme="minorHAnsi"/>
          <w:sz w:val="24"/>
          <w:szCs w:val="24"/>
        </w:rPr>
        <w:t>dans la juridiction et dans les salles</w:t>
      </w:r>
      <w:r w:rsidRPr="00630745">
        <w:rPr>
          <w:rFonts w:cstheme="minorHAnsi"/>
          <w:sz w:val="24"/>
          <w:szCs w:val="24"/>
        </w:rPr>
        <w:t xml:space="preserve"> d’audience</w:t>
      </w:r>
    </w:p>
    <w:p w:rsidR="006C4D3C" w:rsidRPr="00630745" w:rsidRDefault="006C4D3C" w:rsidP="002F567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Le circuit de distribution et </w:t>
      </w:r>
      <w:r w:rsidR="003536DE" w:rsidRPr="00630745">
        <w:rPr>
          <w:rFonts w:cstheme="minorHAnsi"/>
          <w:sz w:val="24"/>
          <w:szCs w:val="24"/>
        </w:rPr>
        <w:t>d’élimination</w:t>
      </w:r>
      <w:r w:rsidRPr="00630745">
        <w:rPr>
          <w:rFonts w:cstheme="minorHAnsi"/>
          <w:sz w:val="24"/>
          <w:szCs w:val="24"/>
        </w:rPr>
        <w:t xml:space="preserve"> des masques jetables est le suivant</w:t>
      </w:r>
    </w:p>
    <w:p w:rsidR="00906F39" w:rsidRDefault="00906F39" w:rsidP="00DD50E4">
      <w:pPr>
        <w:pStyle w:val="Paragraphedeliste"/>
        <w:numPr>
          <w:ilvl w:val="2"/>
          <w:numId w:val="4"/>
        </w:numPr>
        <w:tabs>
          <w:tab w:val="left" w:pos="567"/>
        </w:tabs>
        <w:spacing w:after="200" w:line="276" w:lineRule="auto"/>
        <w:ind w:left="567" w:firstLine="0"/>
        <w:jc w:val="both"/>
        <w:rPr>
          <w:rFonts w:cstheme="minorHAnsi"/>
          <w:sz w:val="24"/>
          <w:szCs w:val="24"/>
        </w:rPr>
      </w:pPr>
      <w:r>
        <w:rPr>
          <w:rFonts w:cstheme="minorHAnsi"/>
          <w:sz w:val="24"/>
          <w:szCs w:val="24"/>
        </w:rPr>
        <w:t>Remise par le directeur de greffe</w:t>
      </w:r>
    </w:p>
    <w:p w:rsidR="006C4D3C" w:rsidRPr="00630745" w:rsidRDefault="006C4D3C" w:rsidP="00DD50E4">
      <w:pPr>
        <w:pStyle w:val="Paragraphedeliste"/>
        <w:numPr>
          <w:ilvl w:val="2"/>
          <w:numId w:val="4"/>
        </w:numPr>
        <w:tabs>
          <w:tab w:val="left" w:pos="567"/>
        </w:tabs>
        <w:spacing w:after="200" w:line="276" w:lineRule="auto"/>
        <w:ind w:left="567" w:firstLine="0"/>
        <w:jc w:val="both"/>
        <w:rPr>
          <w:rFonts w:cstheme="minorHAnsi"/>
          <w:sz w:val="24"/>
          <w:szCs w:val="24"/>
        </w:rPr>
      </w:pPr>
      <w:r w:rsidRPr="00630745">
        <w:rPr>
          <w:rFonts w:cstheme="minorHAnsi"/>
          <w:sz w:val="24"/>
          <w:szCs w:val="24"/>
        </w:rPr>
        <w:t>Respecter la méthodologie de mise en place et de retrait du masque,</w:t>
      </w:r>
    </w:p>
    <w:p w:rsidR="006C4D3C" w:rsidRPr="00630745" w:rsidRDefault="00A00B49" w:rsidP="00DD50E4">
      <w:pPr>
        <w:pStyle w:val="Paragraphedeliste"/>
        <w:numPr>
          <w:ilvl w:val="2"/>
          <w:numId w:val="4"/>
        </w:numPr>
        <w:tabs>
          <w:tab w:val="left" w:pos="567"/>
        </w:tabs>
        <w:spacing w:after="200" w:line="276" w:lineRule="auto"/>
        <w:ind w:left="567" w:firstLine="0"/>
        <w:jc w:val="both"/>
        <w:rPr>
          <w:rFonts w:cstheme="minorHAnsi"/>
          <w:sz w:val="24"/>
          <w:szCs w:val="24"/>
        </w:rPr>
      </w:pPr>
      <w:r>
        <w:rPr>
          <w:rFonts w:cstheme="minorHAnsi"/>
          <w:sz w:val="24"/>
          <w:szCs w:val="24"/>
        </w:rPr>
        <w:t>Jet après usage dans d</w:t>
      </w:r>
      <w:r w:rsidR="006C4D3C" w:rsidRPr="00630745">
        <w:rPr>
          <w:rFonts w:cstheme="minorHAnsi"/>
          <w:sz w:val="24"/>
          <w:szCs w:val="24"/>
        </w:rPr>
        <w:t xml:space="preserve">es poubelles réservées </w:t>
      </w:r>
    </w:p>
    <w:p w:rsidR="006C4D3C" w:rsidRPr="00630745" w:rsidRDefault="006C4D3C" w:rsidP="002F567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Le nettoyage est renforcé :</w:t>
      </w:r>
    </w:p>
    <w:p w:rsidR="006C4D3C" w:rsidRPr="00630745" w:rsidRDefault="006C4D3C" w:rsidP="003536DE">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 xml:space="preserve">-par la société de nettoyage : </w:t>
      </w:r>
    </w:p>
    <w:p w:rsidR="006C4D3C" w:rsidRPr="00630745" w:rsidRDefault="006C4D3C" w:rsidP="003536DE">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 xml:space="preserve">- par la mise à disposition dans les services de lingettes désinfectantes permettant à chacun de désinfecter à discrétion son poste et ses outils de travail, son </w:t>
      </w:r>
      <w:r w:rsidR="003536DE" w:rsidRPr="00630745">
        <w:rPr>
          <w:rFonts w:cstheme="minorHAnsi"/>
          <w:sz w:val="24"/>
          <w:szCs w:val="24"/>
        </w:rPr>
        <w:t>téléphone,</w:t>
      </w:r>
      <w:r w:rsidRPr="00630745">
        <w:rPr>
          <w:rFonts w:cstheme="minorHAnsi"/>
          <w:sz w:val="24"/>
          <w:szCs w:val="24"/>
        </w:rPr>
        <w:t xml:space="preserve"> les chaises et autre </w:t>
      </w:r>
      <w:r w:rsidR="00DD50E4" w:rsidRPr="00630745">
        <w:rPr>
          <w:rFonts w:cstheme="minorHAnsi"/>
          <w:sz w:val="24"/>
          <w:szCs w:val="24"/>
        </w:rPr>
        <w:t>objet mobilier</w:t>
      </w:r>
      <w:r w:rsidRPr="00630745">
        <w:rPr>
          <w:rFonts w:cstheme="minorHAnsi"/>
          <w:sz w:val="24"/>
          <w:szCs w:val="24"/>
        </w:rPr>
        <w:t xml:space="preserve"> de son bureau…</w:t>
      </w:r>
    </w:p>
    <w:p w:rsidR="006C4D3C" w:rsidRPr="00630745" w:rsidRDefault="006C4D3C" w:rsidP="002F5675">
      <w:pPr>
        <w:pStyle w:val="Paragraphedeliste"/>
        <w:numPr>
          <w:ilvl w:val="0"/>
          <w:numId w:val="5"/>
        </w:numPr>
        <w:tabs>
          <w:tab w:val="left" w:pos="567"/>
        </w:tabs>
        <w:spacing w:after="200" w:line="276" w:lineRule="auto"/>
        <w:ind w:left="0" w:firstLine="0"/>
        <w:jc w:val="both"/>
        <w:rPr>
          <w:rFonts w:cstheme="minorHAnsi"/>
          <w:sz w:val="24"/>
          <w:szCs w:val="24"/>
        </w:rPr>
      </w:pPr>
      <w:r w:rsidRPr="00630745">
        <w:rPr>
          <w:rFonts w:cstheme="minorHAnsi"/>
          <w:sz w:val="24"/>
          <w:szCs w:val="24"/>
        </w:rPr>
        <w:t>Mise à disposition au SAUJ</w:t>
      </w:r>
      <w:r w:rsidR="00642EDA" w:rsidRPr="00630745">
        <w:rPr>
          <w:rFonts w:cstheme="minorHAnsi"/>
          <w:sz w:val="24"/>
          <w:szCs w:val="24"/>
        </w:rPr>
        <w:t xml:space="preserve"> </w:t>
      </w:r>
      <w:r w:rsidRPr="00630745">
        <w:rPr>
          <w:rFonts w:cstheme="minorHAnsi"/>
          <w:sz w:val="24"/>
          <w:szCs w:val="24"/>
        </w:rPr>
        <w:t xml:space="preserve">et dans les salles d’audience de stylos à usage unique pour les justiciables amenés à renseigner et /ou signer des </w:t>
      </w:r>
      <w:r w:rsidR="003536DE" w:rsidRPr="00630745">
        <w:rPr>
          <w:rFonts w:cstheme="minorHAnsi"/>
          <w:sz w:val="24"/>
          <w:szCs w:val="24"/>
        </w:rPr>
        <w:t>documents (ou</w:t>
      </w:r>
      <w:r w:rsidR="00642EDA" w:rsidRPr="00630745">
        <w:rPr>
          <w:rFonts w:cstheme="minorHAnsi"/>
          <w:sz w:val="24"/>
          <w:szCs w:val="24"/>
        </w:rPr>
        <w:t xml:space="preserve"> désinfection par lingette après usage)</w:t>
      </w:r>
    </w:p>
    <w:p w:rsidR="006C4D3C" w:rsidRDefault="006C4D3C" w:rsidP="005F251B">
      <w:pPr>
        <w:pStyle w:val="Titre3"/>
        <w:rPr>
          <w:b/>
        </w:rPr>
      </w:pPr>
      <w:bookmarkStart w:id="195" w:name="_Toc39497704"/>
      <w:bookmarkStart w:id="196" w:name="_Toc39497863"/>
      <w:bookmarkStart w:id="197" w:name="_Toc39750217"/>
      <w:r w:rsidRPr="00630745">
        <w:rPr>
          <w:b/>
        </w:rPr>
        <w:t>Lieux de passage</w:t>
      </w:r>
      <w:bookmarkEnd w:id="195"/>
      <w:bookmarkEnd w:id="196"/>
      <w:bookmarkEnd w:id="197"/>
      <w:r w:rsidRPr="00630745">
        <w:rPr>
          <w:b/>
        </w:rPr>
        <w:t> </w:t>
      </w:r>
    </w:p>
    <w:p w:rsidR="00A00B49" w:rsidRPr="00A00B49" w:rsidRDefault="00A00B49" w:rsidP="00A00B49"/>
    <w:p w:rsidR="006C4D3C" w:rsidRPr="00630745" w:rsidRDefault="006C4D3C" w:rsidP="002F5675">
      <w:pPr>
        <w:pStyle w:val="Paragraphedeliste"/>
        <w:numPr>
          <w:ilvl w:val="0"/>
          <w:numId w:val="7"/>
        </w:numPr>
        <w:tabs>
          <w:tab w:val="left" w:pos="567"/>
        </w:tabs>
        <w:spacing w:after="0"/>
        <w:ind w:left="0" w:firstLine="0"/>
        <w:jc w:val="both"/>
        <w:rPr>
          <w:rFonts w:cstheme="minorHAnsi"/>
          <w:sz w:val="24"/>
          <w:szCs w:val="24"/>
        </w:rPr>
      </w:pPr>
      <w:r w:rsidRPr="00630745">
        <w:rPr>
          <w:rFonts w:cstheme="minorHAnsi"/>
          <w:sz w:val="24"/>
          <w:szCs w:val="24"/>
        </w:rPr>
        <w:t>Les gestes barrières et le périmètre de sécurité d’un mètre devra être respecté par tous dans la salle des pas perdus ainsi que dans les salles d’audience</w:t>
      </w:r>
    </w:p>
    <w:p w:rsidR="006C4D3C" w:rsidRPr="00630745" w:rsidRDefault="006C4D3C" w:rsidP="002F5675">
      <w:pPr>
        <w:pStyle w:val="Paragraphedeliste"/>
        <w:numPr>
          <w:ilvl w:val="0"/>
          <w:numId w:val="7"/>
        </w:numPr>
        <w:tabs>
          <w:tab w:val="left" w:pos="567"/>
        </w:tabs>
        <w:spacing w:after="200" w:line="276" w:lineRule="auto"/>
        <w:ind w:left="0" w:firstLine="0"/>
        <w:jc w:val="both"/>
        <w:rPr>
          <w:rFonts w:cstheme="minorHAnsi"/>
          <w:sz w:val="24"/>
          <w:szCs w:val="24"/>
        </w:rPr>
      </w:pPr>
      <w:r w:rsidRPr="00630745">
        <w:rPr>
          <w:rFonts w:cstheme="minorHAnsi"/>
          <w:sz w:val="24"/>
          <w:szCs w:val="24"/>
        </w:rPr>
        <w:t>Les agents et personnes autorisées (auxiliaires de justice, personnels des directions du Ministère de la Justice, forces de l’ordre, associations partenaires …) doivent être porteurs d’un masque lorsqu’ils circulent dans les parties publiques et administratives, se rendent dans d’autres bureaux…</w:t>
      </w:r>
    </w:p>
    <w:p w:rsidR="006C4D3C" w:rsidRDefault="006C4D3C" w:rsidP="005F251B">
      <w:pPr>
        <w:pStyle w:val="Titre3"/>
        <w:rPr>
          <w:b/>
        </w:rPr>
      </w:pPr>
      <w:bookmarkStart w:id="198" w:name="_Toc39497705"/>
      <w:bookmarkStart w:id="199" w:name="_Toc39497864"/>
      <w:bookmarkStart w:id="200" w:name="_Toc39750218"/>
      <w:r w:rsidRPr="00630745">
        <w:rPr>
          <w:b/>
        </w:rPr>
        <w:t xml:space="preserve">Dans les </w:t>
      </w:r>
      <w:r w:rsidR="00642EDA" w:rsidRPr="00630745">
        <w:rPr>
          <w:b/>
        </w:rPr>
        <w:t>b</w:t>
      </w:r>
      <w:r w:rsidRPr="00630745">
        <w:rPr>
          <w:b/>
        </w:rPr>
        <w:t>ureaux</w:t>
      </w:r>
      <w:bookmarkEnd w:id="198"/>
      <w:bookmarkEnd w:id="199"/>
      <w:bookmarkEnd w:id="200"/>
      <w:r w:rsidRPr="00630745">
        <w:rPr>
          <w:b/>
        </w:rPr>
        <w:t> </w:t>
      </w:r>
    </w:p>
    <w:p w:rsidR="00A00B49" w:rsidRPr="00A00B49" w:rsidRDefault="00A00B49" w:rsidP="00A00B49"/>
    <w:p w:rsidR="006C4D3C" w:rsidRPr="00630745" w:rsidRDefault="00A00B49" w:rsidP="002F5675">
      <w:pPr>
        <w:pStyle w:val="Paragraphedeliste"/>
        <w:numPr>
          <w:ilvl w:val="0"/>
          <w:numId w:val="6"/>
        </w:numPr>
        <w:tabs>
          <w:tab w:val="left" w:pos="567"/>
        </w:tabs>
        <w:spacing w:after="200" w:line="276" w:lineRule="auto"/>
        <w:ind w:left="0" w:firstLine="0"/>
        <w:jc w:val="both"/>
        <w:rPr>
          <w:rFonts w:cstheme="minorHAnsi"/>
          <w:sz w:val="24"/>
          <w:szCs w:val="24"/>
        </w:rPr>
      </w:pPr>
      <w:r>
        <w:rPr>
          <w:rFonts w:cstheme="minorHAnsi"/>
          <w:sz w:val="24"/>
          <w:szCs w:val="24"/>
        </w:rPr>
        <w:t xml:space="preserve">Mise à disposition de gel </w:t>
      </w:r>
    </w:p>
    <w:p w:rsidR="006C4D3C" w:rsidRPr="00630745" w:rsidRDefault="006C4D3C"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Une personne par pièce et à défaut, </w:t>
      </w:r>
      <w:r w:rsidR="007059BF" w:rsidRPr="00FC5523">
        <w:rPr>
          <w:rFonts w:cstheme="minorHAnsi"/>
          <w:sz w:val="24"/>
          <w:szCs w:val="24"/>
        </w:rPr>
        <w:t>espacement des agents y travaillant de 2 m</w:t>
      </w:r>
      <w:r w:rsidR="007059BF">
        <w:rPr>
          <w:rFonts w:cstheme="minorHAnsi"/>
          <w:sz w:val="24"/>
          <w:szCs w:val="24"/>
        </w:rPr>
        <w:t>: dans l’hypothèse où le déplacement du mobilier ne permettrait pas d’arriver à cette distance entre les agents, un dispositif de séparation mobile sera mis en place</w:t>
      </w:r>
    </w:p>
    <w:p w:rsidR="006C4D3C" w:rsidRPr="00630745" w:rsidRDefault="006C4D3C"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Utilisation strictement personnelle de son ordinateur</w:t>
      </w:r>
    </w:p>
    <w:p w:rsidR="006C4D3C" w:rsidRPr="00630745" w:rsidRDefault="006C4D3C"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Désinfection des téléphones tous les soirs</w:t>
      </w:r>
    </w:p>
    <w:p w:rsidR="006C4D3C" w:rsidRPr="00630745" w:rsidRDefault="006C4D3C"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 xml:space="preserve">Désinfection de son bureau avant le départ de l’agent </w:t>
      </w:r>
    </w:p>
    <w:p w:rsidR="006C4D3C" w:rsidRPr="00630745" w:rsidRDefault="006C4D3C"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Désinfection des imprimantes et équipements partagés</w:t>
      </w:r>
    </w:p>
    <w:p w:rsidR="006C4D3C" w:rsidRPr="00630745" w:rsidRDefault="006C4D3C" w:rsidP="002F5675">
      <w:pPr>
        <w:pStyle w:val="Paragraphedeliste"/>
        <w:numPr>
          <w:ilvl w:val="0"/>
          <w:numId w:val="6"/>
        </w:numPr>
        <w:tabs>
          <w:tab w:val="left" w:pos="567"/>
        </w:tabs>
        <w:spacing w:after="200" w:line="276" w:lineRule="auto"/>
        <w:ind w:left="0" w:firstLine="0"/>
        <w:jc w:val="both"/>
        <w:rPr>
          <w:rFonts w:cstheme="minorHAnsi"/>
          <w:sz w:val="24"/>
          <w:szCs w:val="24"/>
        </w:rPr>
      </w:pPr>
      <w:r w:rsidRPr="00630745">
        <w:rPr>
          <w:rFonts w:cstheme="minorHAnsi"/>
          <w:sz w:val="24"/>
          <w:szCs w:val="24"/>
        </w:rPr>
        <w:t>Lorsque les bureaux sont utilisés pour la prise d’actes en cabinet, dans la mesure des crédits alloués :</w:t>
      </w:r>
    </w:p>
    <w:p w:rsidR="006C4D3C" w:rsidRPr="00630745" w:rsidRDefault="006C4D3C" w:rsidP="003536DE">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°mise à disposition de stylos à usage unique pour la signature des justiciables</w:t>
      </w:r>
      <w:r w:rsidR="00DD57F4">
        <w:rPr>
          <w:rFonts w:cstheme="minorHAnsi"/>
          <w:sz w:val="24"/>
          <w:szCs w:val="24"/>
        </w:rPr>
        <w:t xml:space="preserve"> ou à défaut désinfection entre chaque usager</w:t>
      </w:r>
    </w:p>
    <w:p w:rsidR="006C4D3C" w:rsidRPr="00630745" w:rsidRDefault="006C4D3C" w:rsidP="003536DE">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°mise à disposition de lingettes désinfectantes</w:t>
      </w:r>
    </w:p>
    <w:p w:rsidR="006C4D3C" w:rsidRPr="00630745" w:rsidRDefault="006C4D3C" w:rsidP="003536DE">
      <w:pPr>
        <w:pStyle w:val="Paragraphedeliste"/>
        <w:tabs>
          <w:tab w:val="left" w:pos="567"/>
        </w:tabs>
        <w:spacing w:after="200" w:line="276" w:lineRule="auto"/>
        <w:ind w:left="0"/>
        <w:jc w:val="both"/>
        <w:rPr>
          <w:rFonts w:cstheme="minorHAnsi"/>
          <w:sz w:val="24"/>
          <w:szCs w:val="24"/>
        </w:rPr>
      </w:pPr>
      <w:r w:rsidRPr="00630745">
        <w:rPr>
          <w:rFonts w:cstheme="minorHAnsi"/>
          <w:sz w:val="24"/>
          <w:szCs w:val="24"/>
        </w:rPr>
        <w:t xml:space="preserve"> °désinfection totale chaque soir</w:t>
      </w:r>
    </w:p>
    <w:p w:rsidR="006C4D3C" w:rsidRPr="00630745" w:rsidRDefault="006C4D3C" w:rsidP="005F251B">
      <w:pPr>
        <w:pStyle w:val="Titre3"/>
        <w:rPr>
          <w:b/>
        </w:rPr>
      </w:pPr>
      <w:bookmarkStart w:id="201" w:name="_Toc39497706"/>
      <w:bookmarkStart w:id="202" w:name="_Toc39497865"/>
      <w:bookmarkStart w:id="203" w:name="_Toc39750219"/>
      <w:r w:rsidRPr="00630745">
        <w:rPr>
          <w:b/>
        </w:rPr>
        <w:lastRenderedPageBreak/>
        <w:t>Lieux de vie (bibliothèque, espaces de restauration, salles de réunion)</w:t>
      </w:r>
      <w:bookmarkEnd w:id="201"/>
      <w:bookmarkEnd w:id="202"/>
      <w:bookmarkEnd w:id="203"/>
      <w:r w:rsidRPr="00630745">
        <w:rPr>
          <w:b/>
        </w:rPr>
        <w:t xml:space="preserve"> </w:t>
      </w:r>
    </w:p>
    <w:p w:rsidR="006C4D3C" w:rsidRDefault="006C4D3C" w:rsidP="002F5675">
      <w:pPr>
        <w:pStyle w:val="Paragraphedeliste"/>
        <w:numPr>
          <w:ilvl w:val="0"/>
          <w:numId w:val="8"/>
        </w:numPr>
        <w:tabs>
          <w:tab w:val="left" w:pos="567"/>
        </w:tabs>
        <w:spacing w:after="200" w:line="276" w:lineRule="auto"/>
        <w:ind w:left="0" w:firstLine="0"/>
        <w:jc w:val="both"/>
        <w:rPr>
          <w:rFonts w:cstheme="minorHAnsi"/>
          <w:sz w:val="24"/>
          <w:szCs w:val="24"/>
        </w:rPr>
      </w:pPr>
      <w:r w:rsidRPr="00630745">
        <w:rPr>
          <w:rFonts w:cstheme="minorHAnsi"/>
          <w:sz w:val="24"/>
          <w:szCs w:val="24"/>
        </w:rPr>
        <w:t>Respecter la distance minimale (1 mètre)</w:t>
      </w:r>
    </w:p>
    <w:p w:rsidR="00DD57F4" w:rsidRPr="00630745" w:rsidRDefault="00DD57F4" w:rsidP="002F5675">
      <w:pPr>
        <w:pStyle w:val="Paragraphedeliste"/>
        <w:numPr>
          <w:ilvl w:val="0"/>
          <w:numId w:val="8"/>
        </w:numPr>
        <w:tabs>
          <w:tab w:val="left" w:pos="567"/>
        </w:tabs>
        <w:spacing w:after="200" w:line="276" w:lineRule="auto"/>
        <w:ind w:left="0" w:firstLine="0"/>
        <w:jc w:val="both"/>
        <w:rPr>
          <w:rFonts w:cstheme="minorHAnsi"/>
          <w:sz w:val="24"/>
          <w:szCs w:val="24"/>
        </w:rPr>
      </w:pPr>
      <w:r>
        <w:rPr>
          <w:rFonts w:cstheme="minorHAnsi"/>
          <w:sz w:val="24"/>
          <w:szCs w:val="24"/>
        </w:rPr>
        <w:t xml:space="preserve">Port du masque </w:t>
      </w:r>
      <w:r w:rsidR="00DD50E4">
        <w:rPr>
          <w:rFonts w:cstheme="minorHAnsi"/>
          <w:sz w:val="24"/>
          <w:szCs w:val="24"/>
        </w:rPr>
        <w:t>obligatoire</w:t>
      </w:r>
    </w:p>
    <w:p w:rsidR="006C4D3C" w:rsidRDefault="006C4D3C" w:rsidP="005F251B">
      <w:pPr>
        <w:pStyle w:val="Titre3"/>
        <w:rPr>
          <w:b/>
        </w:rPr>
      </w:pPr>
      <w:bookmarkStart w:id="204" w:name="_Toc39497707"/>
      <w:bookmarkStart w:id="205" w:name="_Toc39497866"/>
      <w:bookmarkStart w:id="206" w:name="_Toc39750220"/>
      <w:r w:rsidRPr="00630745">
        <w:rPr>
          <w:b/>
        </w:rPr>
        <w:t>Audiences</w:t>
      </w:r>
      <w:bookmarkEnd w:id="204"/>
      <w:bookmarkEnd w:id="205"/>
      <w:bookmarkEnd w:id="206"/>
    </w:p>
    <w:p w:rsidR="00DD57F4" w:rsidRPr="00DD57F4" w:rsidRDefault="00DD57F4" w:rsidP="00DD57F4"/>
    <w:p w:rsidR="006C4D3C" w:rsidRPr="00630745" w:rsidRDefault="006C4D3C" w:rsidP="002F5675">
      <w:pPr>
        <w:pStyle w:val="Paragraphedeliste"/>
        <w:numPr>
          <w:ilvl w:val="0"/>
          <w:numId w:val="9"/>
        </w:numPr>
        <w:tabs>
          <w:tab w:val="left" w:pos="567"/>
        </w:tabs>
        <w:ind w:left="0" w:firstLine="0"/>
        <w:jc w:val="both"/>
        <w:rPr>
          <w:rFonts w:cstheme="minorHAnsi"/>
          <w:sz w:val="24"/>
          <w:szCs w:val="24"/>
        </w:rPr>
      </w:pPr>
      <w:r w:rsidRPr="00630745">
        <w:rPr>
          <w:rFonts w:cstheme="minorHAnsi"/>
          <w:sz w:val="24"/>
          <w:szCs w:val="24"/>
        </w:rPr>
        <w:t>Chaque fois que cela autorisé par les ordonnances COVID , les dossiers seront traités sans audience  et en formation restreinte</w:t>
      </w:r>
    </w:p>
    <w:p w:rsidR="006C4D3C" w:rsidRPr="00630745" w:rsidRDefault="006C4D3C" w:rsidP="002F5675">
      <w:pPr>
        <w:pStyle w:val="Paragraphedeliste"/>
        <w:numPr>
          <w:ilvl w:val="0"/>
          <w:numId w:val="9"/>
        </w:numPr>
        <w:tabs>
          <w:tab w:val="left" w:pos="567"/>
        </w:tabs>
        <w:ind w:left="0" w:firstLine="0"/>
        <w:jc w:val="both"/>
        <w:rPr>
          <w:rFonts w:cstheme="minorHAnsi"/>
          <w:sz w:val="24"/>
          <w:szCs w:val="24"/>
        </w:rPr>
      </w:pPr>
      <w:r w:rsidRPr="00630745">
        <w:rPr>
          <w:rFonts w:cstheme="minorHAnsi"/>
          <w:sz w:val="24"/>
          <w:szCs w:val="24"/>
        </w:rPr>
        <w:t>Chaque fois que cela est possible en matière civile, la procédure sans audience pourra être utilisée</w:t>
      </w:r>
    </w:p>
    <w:p w:rsidR="006C4D3C" w:rsidRPr="00630745" w:rsidRDefault="006C4D3C" w:rsidP="003536DE">
      <w:pPr>
        <w:pStyle w:val="Paragraphedeliste"/>
        <w:tabs>
          <w:tab w:val="left" w:pos="567"/>
        </w:tabs>
        <w:spacing w:after="200" w:line="276" w:lineRule="auto"/>
        <w:ind w:left="0"/>
        <w:jc w:val="both"/>
        <w:rPr>
          <w:rFonts w:cstheme="minorHAnsi"/>
          <w:b/>
          <w:sz w:val="24"/>
          <w:szCs w:val="24"/>
        </w:rPr>
      </w:pPr>
    </w:p>
    <w:p w:rsidR="00A048BB" w:rsidRPr="00630745" w:rsidRDefault="005F251B" w:rsidP="005F251B">
      <w:pPr>
        <w:pStyle w:val="Titre2"/>
        <w:rPr>
          <w:b/>
        </w:rPr>
      </w:pPr>
      <w:bookmarkStart w:id="207" w:name="_Toc39497708"/>
      <w:bookmarkStart w:id="208" w:name="_Toc39497867"/>
      <w:bookmarkStart w:id="209" w:name="_Toc39750221"/>
      <w:r w:rsidRPr="00630745">
        <w:rPr>
          <w:b/>
        </w:rPr>
        <w:t>2.3.2. Organisation</w:t>
      </w:r>
      <w:r w:rsidR="00A048BB" w:rsidRPr="00630745">
        <w:rPr>
          <w:b/>
        </w:rPr>
        <w:t xml:space="preserve"> des audiences</w:t>
      </w:r>
      <w:bookmarkEnd w:id="207"/>
      <w:bookmarkEnd w:id="208"/>
      <w:bookmarkEnd w:id="209"/>
    </w:p>
    <w:p w:rsidR="00FE4743" w:rsidRPr="00630745" w:rsidRDefault="00FE4743" w:rsidP="003536DE">
      <w:pPr>
        <w:pStyle w:val="Paragraphedeliste"/>
        <w:tabs>
          <w:tab w:val="left" w:pos="567"/>
        </w:tabs>
        <w:spacing w:after="200" w:line="276" w:lineRule="auto"/>
        <w:ind w:left="0"/>
        <w:jc w:val="both"/>
        <w:rPr>
          <w:rFonts w:cstheme="minorHAnsi"/>
          <w:b/>
          <w:sz w:val="24"/>
          <w:szCs w:val="24"/>
        </w:rPr>
      </w:pPr>
    </w:p>
    <w:p w:rsidR="00FE4743" w:rsidRPr="00630745" w:rsidRDefault="00FE4743" w:rsidP="005F251B">
      <w:pPr>
        <w:pStyle w:val="Titre3"/>
        <w:rPr>
          <w:b/>
        </w:rPr>
      </w:pPr>
      <w:bookmarkStart w:id="210" w:name="_Toc39497709"/>
      <w:bookmarkStart w:id="211" w:name="_Toc39497868"/>
      <w:bookmarkStart w:id="212" w:name="_Toc39750222"/>
      <w:r w:rsidRPr="00630745">
        <w:rPr>
          <w:b/>
        </w:rPr>
        <w:t xml:space="preserve">Audiences civiles de proximité </w:t>
      </w:r>
      <w:r w:rsidR="003536DE" w:rsidRPr="00630745">
        <w:rPr>
          <w:b/>
        </w:rPr>
        <w:t>et du</w:t>
      </w:r>
      <w:r w:rsidRPr="00630745">
        <w:rPr>
          <w:b/>
        </w:rPr>
        <w:t xml:space="preserve"> JCP </w:t>
      </w:r>
      <w:r w:rsidR="003536DE" w:rsidRPr="00630745">
        <w:rPr>
          <w:b/>
        </w:rPr>
        <w:t>(référés</w:t>
      </w:r>
      <w:r w:rsidRPr="00630745">
        <w:rPr>
          <w:b/>
        </w:rPr>
        <w:t xml:space="preserve"> et fond)</w:t>
      </w:r>
      <w:bookmarkEnd w:id="210"/>
      <w:bookmarkEnd w:id="211"/>
      <w:bookmarkEnd w:id="212"/>
      <w:r w:rsidRPr="00630745">
        <w:rPr>
          <w:b/>
        </w:rPr>
        <w:t xml:space="preserve"> </w:t>
      </w:r>
    </w:p>
    <w:p w:rsidR="00FE4743" w:rsidRPr="00630745" w:rsidRDefault="00FE4743" w:rsidP="003536DE">
      <w:pPr>
        <w:pStyle w:val="Paragraphedeliste"/>
        <w:tabs>
          <w:tab w:val="left" w:pos="567"/>
        </w:tabs>
        <w:ind w:left="0"/>
        <w:jc w:val="both"/>
        <w:rPr>
          <w:rFonts w:cstheme="minorHAnsi"/>
          <w:b/>
          <w:sz w:val="24"/>
          <w:szCs w:val="24"/>
        </w:rPr>
      </w:pPr>
    </w:p>
    <w:p w:rsidR="00FE4743" w:rsidRPr="00630745" w:rsidRDefault="003536DE"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Pas</w:t>
      </w:r>
      <w:r w:rsidR="00FE4743" w:rsidRPr="00630745">
        <w:rPr>
          <w:rFonts w:cstheme="minorHAnsi"/>
          <w:sz w:val="24"/>
          <w:szCs w:val="24"/>
        </w:rPr>
        <w:t xml:space="preserve"> de nouvelles assignations aux audiences du mois de mai puis prise de date aux audiences postérieures pour adapter le flux aux salles d’audiences</w:t>
      </w:r>
    </w:p>
    <w:p w:rsidR="00FE4743" w:rsidRPr="00630745" w:rsidRDefault="003536DE"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Application</w:t>
      </w:r>
      <w:r w:rsidR="00FE4743" w:rsidRPr="00630745">
        <w:rPr>
          <w:rFonts w:cstheme="minorHAnsi"/>
          <w:sz w:val="24"/>
          <w:szCs w:val="24"/>
        </w:rPr>
        <w:t xml:space="preserve"> possible de l’article 8 de l’ordonnance 304 du 25 mars 2020</w:t>
      </w:r>
    </w:p>
    <w:p w:rsidR="00FE4743" w:rsidRPr="00630745" w:rsidRDefault="00DD50E4" w:rsidP="002F5675">
      <w:pPr>
        <w:pStyle w:val="Paragraphedeliste"/>
        <w:numPr>
          <w:ilvl w:val="0"/>
          <w:numId w:val="21"/>
        </w:numPr>
        <w:tabs>
          <w:tab w:val="left" w:pos="567"/>
        </w:tabs>
        <w:ind w:left="0" w:firstLine="0"/>
        <w:jc w:val="both"/>
        <w:rPr>
          <w:rFonts w:cstheme="minorHAnsi"/>
          <w:b/>
          <w:sz w:val="24"/>
          <w:szCs w:val="24"/>
        </w:rPr>
      </w:pPr>
      <w:r w:rsidRPr="00630745">
        <w:rPr>
          <w:rFonts w:cstheme="minorHAnsi"/>
          <w:sz w:val="24"/>
          <w:szCs w:val="24"/>
        </w:rPr>
        <w:t>Il</w:t>
      </w:r>
      <w:r w:rsidR="00FE4743" w:rsidRPr="00630745">
        <w:rPr>
          <w:rFonts w:cstheme="minorHAnsi"/>
          <w:sz w:val="24"/>
          <w:szCs w:val="24"/>
        </w:rPr>
        <w:t xml:space="preserve"> est demandé au barreau d’assurer dans toute la mesure du possible la substitution entre eux des avocats sollicitant des renvois afin de limiter à un ou </w:t>
      </w:r>
      <w:r w:rsidRPr="00630745">
        <w:rPr>
          <w:rFonts w:cstheme="minorHAnsi"/>
          <w:sz w:val="24"/>
          <w:szCs w:val="24"/>
        </w:rPr>
        <w:t>deux,</w:t>
      </w:r>
      <w:r w:rsidR="00FE4743" w:rsidRPr="00630745">
        <w:rPr>
          <w:rFonts w:cstheme="minorHAnsi"/>
          <w:sz w:val="24"/>
          <w:szCs w:val="24"/>
        </w:rPr>
        <w:t xml:space="preserve"> ceux présents à cette seule fin à l’audience (voir déposer les dossiers)</w:t>
      </w:r>
    </w:p>
    <w:p w:rsidR="00FE4743" w:rsidRDefault="00FE4743"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 xml:space="preserve">A </w:t>
      </w:r>
      <w:r w:rsidR="003536DE" w:rsidRPr="00630745">
        <w:rPr>
          <w:rFonts w:cstheme="minorHAnsi"/>
          <w:sz w:val="24"/>
          <w:szCs w:val="24"/>
        </w:rPr>
        <w:t>l’audience,</w:t>
      </w:r>
      <w:r w:rsidRPr="00630745">
        <w:rPr>
          <w:rFonts w:cstheme="minorHAnsi"/>
          <w:sz w:val="24"/>
          <w:szCs w:val="24"/>
        </w:rPr>
        <w:t xml:space="preserve"> </w:t>
      </w:r>
      <w:r w:rsidR="00DD57F4">
        <w:rPr>
          <w:rFonts w:cstheme="minorHAnsi"/>
          <w:sz w:val="24"/>
          <w:szCs w:val="24"/>
        </w:rPr>
        <w:t xml:space="preserve">si le nombre de dossiers fixé excède manifestement la capacité de la salle, </w:t>
      </w:r>
      <w:r w:rsidRPr="00630745">
        <w:rPr>
          <w:rFonts w:cstheme="minorHAnsi"/>
          <w:sz w:val="24"/>
          <w:szCs w:val="24"/>
        </w:rPr>
        <w:t>le public attend à l’extérieur</w:t>
      </w:r>
      <w:r w:rsidR="00DD50E4">
        <w:rPr>
          <w:rFonts w:cstheme="minorHAnsi"/>
          <w:sz w:val="24"/>
          <w:szCs w:val="24"/>
        </w:rPr>
        <w:t xml:space="preserve"> </w:t>
      </w:r>
      <w:r w:rsidR="00DD57F4">
        <w:rPr>
          <w:rFonts w:cstheme="minorHAnsi"/>
          <w:sz w:val="24"/>
          <w:szCs w:val="24"/>
        </w:rPr>
        <w:t>(salle des pas perdus avec la même réserve puis extérieur)</w:t>
      </w:r>
    </w:p>
    <w:p w:rsidR="00DD57F4" w:rsidRPr="00630745" w:rsidRDefault="00DD57F4" w:rsidP="00DD57F4">
      <w:pPr>
        <w:pStyle w:val="Paragraphedeliste"/>
        <w:tabs>
          <w:tab w:val="left" w:pos="567"/>
        </w:tabs>
        <w:ind w:left="0"/>
        <w:jc w:val="both"/>
        <w:rPr>
          <w:rFonts w:cstheme="minorHAnsi"/>
          <w:sz w:val="24"/>
          <w:szCs w:val="24"/>
        </w:rPr>
      </w:pPr>
      <w:r>
        <w:rPr>
          <w:rFonts w:cstheme="minorHAnsi"/>
          <w:sz w:val="24"/>
          <w:szCs w:val="24"/>
        </w:rPr>
        <w:t>Proposition d’organisation en ce cas</w:t>
      </w:r>
    </w:p>
    <w:p w:rsidR="00FE4743" w:rsidRPr="00630745" w:rsidRDefault="00FE4743" w:rsidP="002F5675">
      <w:pPr>
        <w:pStyle w:val="Paragraphedeliste"/>
        <w:numPr>
          <w:ilvl w:val="1"/>
          <w:numId w:val="21"/>
        </w:numPr>
        <w:tabs>
          <w:tab w:val="left" w:pos="567"/>
        </w:tabs>
        <w:ind w:left="0" w:firstLine="0"/>
        <w:jc w:val="both"/>
        <w:rPr>
          <w:rFonts w:cstheme="minorHAnsi"/>
          <w:sz w:val="24"/>
          <w:szCs w:val="24"/>
        </w:rPr>
      </w:pPr>
      <w:r w:rsidRPr="00630745">
        <w:rPr>
          <w:rFonts w:cstheme="minorHAnsi"/>
          <w:sz w:val="24"/>
          <w:szCs w:val="24"/>
        </w:rPr>
        <w:t xml:space="preserve">En premier </w:t>
      </w:r>
      <w:r w:rsidR="003536DE" w:rsidRPr="00630745">
        <w:rPr>
          <w:rFonts w:cstheme="minorHAnsi"/>
          <w:sz w:val="24"/>
          <w:szCs w:val="24"/>
        </w:rPr>
        <w:t>lieu,</w:t>
      </w:r>
      <w:r w:rsidRPr="00630745">
        <w:rPr>
          <w:rFonts w:cstheme="minorHAnsi"/>
          <w:sz w:val="24"/>
          <w:szCs w:val="24"/>
        </w:rPr>
        <w:t xml:space="preserve"> ont lieu les renvois des dossiers où les parties sont toutes représentées par un avocat</w:t>
      </w:r>
    </w:p>
    <w:p w:rsidR="00FE4743" w:rsidRPr="00630745" w:rsidRDefault="00DD57F4" w:rsidP="002F5675">
      <w:pPr>
        <w:pStyle w:val="Paragraphedeliste"/>
        <w:numPr>
          <w:ilvl w:val="1"/>
          <w:numId w:val="21"/>
        </w:numPr>
        <w:tabs>
          <w:tab w:val="left" w:pos="567"/>
        </w:tabs>
        <w:ind w:left="0" w:firstLine="0"/>
        <w:jc w:val="both"/>
        <w:rPr>
          <w:rFonts w:cstheme="minorHAnsi"/>
          <w:sz w:val="24"/>
          <w:szCs w:val="24"/>
        </w:rPr>
      </w:pPr>
      <w:r>
        <w:rPr>
          <w:rFonts w:cstheme="minorHAnsi"/>
          <w:sz w:val="24"/>
          <w:szCs w:val="24"/>
        </w:rPr>
        <w:t>Le greffier</w:t>
      </w:r>
      <w:r w:rsidR="00AA200C">
        <w:rPr>
          <w:rFonts w:cstheme="minorHAnsi"/>
          <w:sz w:val="24"/>
          <w:szCs w:val="24"/>
        </w:rPr>
        <w:t xml:space="preserve"> appelle ensuite les </w:t>
      </w:r>
      <w:r w:rsidR="00FE4743" w:rsidRPr="00630745">
        <w:rPr>
          <w:rFonts w:cstheme="minorHAnsi"/>
          <w:sz w:val="24"/>
          <w:szCs w:val="24"/>
        </w:rPr>
        <w:t xml:space="preserve">premiers dossiers </w:t>
      </w:r>
      <w:r w:rsidR="00AA200C">
        <w:rPr>
          <w:rFonts w:cstheme="minorHAnsi"/>
          <w:sz w:val="24"/>
          <w:szCs w:val="24"/>
        </w:rPr>
        <w:t xml:space="preserve">en fonction de la capacité de la salle, </w:t>
      </w:r>
      <w:r w:rsidR="00FE4743" w:rsidRPr="00630745">
        <w:rPr>
          <w:rFonts w:cstheme="minorHAnsi"/>
          <w:sz w:val="24"/>
          <w:szCs w:val="24"/>
        </w:rPr>
        <w:t>dans l’ordre du rôle où le demandeur est représenté par un avocat ou dans lesquels un avocat se c</w:t>
      </w:r>
      <w:r w:rsidR="00AA200C">
        <w:rPr>
          <w:rFonts w:cstheme="minorHAnsi"/>
          <w:sz w:val="24"/>
          <w:szCs w:val="24"/>
        </w:rPr>
        <w:t>onstitue en défense, puis les</w:t>
      </w:r>
      <w:r w:rsidR="00FE4743" w:rsidRPr="00630745">
        <w:rPr>
          <w:rFonts w:cstheme="minorHAnsi"/>
          <w:sz w:val="24"/>
          <w:szCs w:val="24"/>
        </w:rPr>
        <w:t xml:space="preserve"> suivants</w:t>
      </w:r>
      <w:r w:rsidR="00AA200C">
        <w:rPr>
          <w:rFonts w:cstheme="minorHAnsi"/>
          <w:sz w:val="24"/>
          <w:szCs w:val="24"/>
        </w:rPr>
        <w:t xml:space="preserve"> sur le même </w:t>
      </w:r>
      <w:r w:rsidR="00DD50E4">
        <w:rPr>
          <w:rFonts w:cstheme="minorHAnsi"/>
          <w:sz w:val="24"/>
          <w:szCs w:val="24"/>
        </w:rPr>
        <w:t xml:space="preserve">mode </w:t>
      </w:r>
      <w:r w:rsidR="00DD50E4" w:rsidRPr="00630745">
        <w:rPr>
          <w:rFonts w:cstheme="minorHAnsi"/>
          <w:sz w:val="24"/>
          <w:szCs w:val="24"/>
        </w:rPr>
        <w:t>etc</w:t>
      </w:r>
      <w:r w:rsidR="00FE4743" w:rsidRPr="00630745">
        <w:rPr>
          <w:rFonts w:cstheme="minorHAnsi"/>
          <w:sz w:val="24"/>
          <w:szCs w:val="24"/>
        </w:rPr>
        <w:t>…</w:t>
      </w:r>
    </w:p>
    <w:p w:rsidR="00FE4743" w:rsidRPr="00630745" w:rsidRDefault="00FE4743" w:rsidP="002F5675">
      <w:pPr>
        <w:pStyle w:val="Paragraphedeliste"/>
        <w:numPr>
          <w:ilvl w:val="1"/>
          <w:numId w:val="21"/>
        </w:numPr>
        <w:tabs>
          <w:tab w:val="left" w:pos="567"/>
        </w:tabs>
        <w:ind w:left="0" w:firstLine="0"/>
        <w:jc w:val="both"/>
        <w:rPr>
          <w:rFonts w:cstheme="minorHAnsi"/>
          <w:sz w:val="24"/>
          <w:szCs w:val="24"/>
        </w:rPr>
      </w:pPr>
      <w:r w:rsidRPr="00630745">
        <w:rPr>
          <w:rFonts w:cstheme="minorHAnsi"/>
          <w:sz w:val="24"/>
          <w:szCs w:val="24"/>
        </w:rPr>
        <w:t>En dernier lieu sont appelés les dossiers dans lesquels seules des parties en personne sont concernées</w:t>
      </w:r>
    </w:p>
    <w:p w:rsidR="00FE4743" w:rsidRPr="00630745" w:rsidRDefault="00FE4743"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 xml:space="preserve">Les renvois d’affaires pour plaidoirie sont fixés </w:t>
      </w:r>
      <w:r w:rsidR="00AA200C">
        <w:rPr>
          <w:rFonts w:cstheme="minorHAnsi"/>
          <w:sz w:val="24"/>
          <w:szCs w:val="24"/>
        </w:rPr>
        <w:t xml:space="preserve">préférentiellement </w:t>
      </w:r>
      <w:r w:rsidRPr="00630745">
        <w:rPr>
          <w:rFonts w:cstheme="minorHAnsi"/>
          <w:sz w:val="24"/>
          <w:szCs w:val="24"/>
        </w:rPr>
        <w:t>à horaires différenciés en nombre permettant le respect de la capacité de la salle d’audience</w:t>
      </w:r>
    </w:p>
    <w:p w:rsidR="00FE4743" w:rsidRPr="00630745" w:rsidRDefault="00FE4743"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Afin de limiter et conserver la maîtrise du nombre de personnes présentes en même temps dans les salles d’audience (dont la capacité aura été  réduite par les mesures de distanciation mises en place), les plaidoiries ont lieu sans la présence des personnes représentées :lorsqu’elle est souhaitée, les personnes concernées attendent à l’extérieur , en respectant les gestes barrière,  l’appel pour plaidoirie du dossier les concernant par leur avocat.</w:t>
      </w:r>
    </w:p>
    <w:p w:rsidR="00FE4743" w:rsidRPr="00630745" w:rsidRDefault="00FE4743"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La capacité maximale des salles et espace d’attente doit en tout état d</w:t>
      </w:r>
      <w:r w:rsidR="00AA200C">
        <w:rPr>
          <w:rFonts w:cstheme="minorHAnsi"/>
          <w:sz w:val="24"/>
          <w:szCs w:val="24"/>
        </w:rPr>
        <w:t>e cause être respectée par tous :</w:t>
      </w:r>
      <w:r w:rsidR="00AA200C" w:rsidRPr="00AA200C">
        <w:rPr>
          <w:rFonts w:cstheme="minorHAnsi"/>
          <w:sz w:val="24"/>
          <w:szCs w:val="24"/>
        </w:rPr>
        <w:t xml:space="preserve"> </w:t>
      </w:r>
      <w:r w:rsidR="00AA200C" w:rsidRPr="002819AA">
        <w:rPr>
          <w:rFonts w:cstheme="minorHAnsi"/>
          <w:sz w:val="24"/>
          <w:szCs w:val="24"/>
        </w:rPr>
        <w:t>le président d’audience doit y veiller</w:t>
      </w:r>
    </w:p>
    <w:p w:rsidR="00FE4743" w:rsidRPr="00630745" w:rsidRDefault="00FE4743"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lastRenderedPageBreak/>
        <w:t xml:space="preserve">A la fin de l’audience, les parties ou les avocats déposent eux-mêmes à l’endroit indiqué par le greffier ou le magistrat </w:t>
      </w:r>
      <w:r w:rsidR="003536DE" w:rsidRPr="00630745">
        <w:rPr>
          <w:rFonts w:cstheme="minorHAnsi"/>
          <w:sz w:val="24"/>
          <w:szCs w:val="24"/>
        </w:rPr>
        <w:t>(chariot</w:t>
      </w:r>
      <w:r w:rsidRPr="00630745">
        <w:rPr>
          <w:rFonts w:cstheme="minorHAnsi"/>
          <w:sz w:val="24"/>
          <w:szCs w:val="24"/>
        </w:rPr>
        <w:t>, armoire…) leurs dossiers.</w:t>
      </w:r>
    </w:p>
    <w:p w:rsidR="00FE4743" w:rsidRPr="00630745" w:rsidRDefault="00FE4743" w:rsidP="002F5675">
      <w:pPr>
        <w:pStyle w:val="Paragraphedeliste"/>
        <w:numPr>
          <w:ilvl w:val="0"/>
          <w:numId w:val="21"/>
        </w:numPr>
        <w:tabs>
          <w:tab w:val="left" w:pos="567"/>
        </w:tabs>
        <w:ind w:left="0" w:firstLine="0"/>
        <w:jc w:val="both"/>
        <w:rPr>
          <w:rFonts w:cstheme="minorHAnsi"/>
          <w:sz w:val="24"/>
          <w:szCs w:val="24"/>
        </w:rPr>
      </w:pPr>
      <w:r w:rsidRPr="00630745">
        <w:rPr>
          <w:rFonts w:cstheme="minorHAnsi"/>
          <w:sz w:val="24"/>
          <w:szCs w:val="24"/>
        </w:rPr>
        <w:t>Le magistrat les récupère au moins 24h après</w:t>
      </w:r>
    </w:p>
    <w:p w:rsidR="00FE4743" w:rsidRPr="00630745" w:rsidRDefault="00FE4743" w:rsidP="003536DE">
      <w:pPr>
        <w:pStyle w:val="Paragraphedeliste"/>
        <w:tabs>
          <w:tab w:val="left" w:pos="567"/>
        </w:tabs>
        <w:ind w:left="0"/>
        <w:jc w:val="both"/>
        <w:rPr>
          <w:rFonts w:cstheme="minorHAnsi"/>
          <w:sz w:val="24"/>
          <w:szCs w:val="24"/>
        </w:rPr>
      </w:pPr>
    </w:p>
    <w:p w:rsidR="00FE4743" w:rsidRPr="00630745" w:rsidRDefault="00FE4743" w:rsidP="005F251B">
      <w:pPr>
        <w:pStyle w:val="Titre3"/>
        <w:rPr>
          <w:b/>
        </w:rPr>
      </w:pPr>
      <w:bookmarkStart w:id="213" w:name="_Toc39497710"/>
      <w:bookmarkStart w:id="214" w:name="_Toc39497869"/>
      <w:bookmarkStart w:id="215" w:name="_Toc39750223"/>
      <w:r w:rsidRPr="00630745">
        <w:rPr>
          <w:b/>
        </w:rPr>
        <w:t>Auditions de tutelles</w:t>
      </w:r>
      <w:bookmarkEnd w:id="213"/>
      <w:bookmarkEnd w:id="214"/>
      <w:bookmarkEnd w:id="215"/>
    </w:p>
    <w:p w:rsidR="00FE4743" w:rsidRPr="00630745" w:rsidRDefault="00FE4743" w:rsidP="003536DE">
      <w:pPr>
        <w:pStyle w:val="Paragraphedeliste"/>
        <w:tabs>
          <w:tab w:val="left" w:pos="567"/>
        </w:tabs>
        <w:ind w:left="0"/>
        <w:jc w:val="both"/>
        <w:rPr>
          <w:rFonts w:cstheme="minorHAnsi"/>
          <w:b/>
          <w:sz w:val="24"/>
          <w:szCs w:val="24"/>
        </w:rPr>
      </w:pPr>
    </w:p>
    <w:p w:rsidR="00FE4743" w:rsidRPr="00630745" w:rsidRDefault="003536DE" w:rsidP="002F5675">
      <w:pPr>
        <w:pStyle w:val="Paragraphedeliste"/>
        <w:numPr>
          <w:ilvl w:val="0"/>
          <w:numId w:val="28"/>
        </w:numPr>
        <w:tabs>
          <w:tab w:val="left" w:pos="567"/>
        </w:tabs>
        <w:ind w:left="0" w:firstLine="0"/>
        <w:jc w:val="both"/>
        <w:rPr>
          <w:rFonts w:cstheme="minorHAnsi"/>
          <w:sz w:val="24"/>
          <w:szCs w:val="24"/>
        </w:rPr>
      </w:pPr>
      <w:r w:rsidRPr="00630745">
        <w:rPr>
          <w:rFonts w:cstheme="minorHAnsi"/>
          <w:sz w:val="24"/>
          <w:szCs w:val="24"/>
        </w:rPr>
        <w:t>Sur</w:t>
      </w:r>
      <w:r w:rsidR="00FE4743" w:rsidRPr="00630745">
        <w:rPr>
          <w:rFonts w:cstheme="minorHAnsi"/>
          <w:sz w:val="24"/>
          <w:szCs w:val="24"/>
        </w:rPr>
        <w:t xml:space="preserve"> convocation à horaires échelonnés</w:t>
      </w:r>
    </w:p>
    <w:p w:rsidR="00FE4743" w:rsidRPr="00630745" w:rsidRDefault="003536DE" w:rsidP="002F5675">
      <w:pPr>
        <w:pStyle w:val="Paragraphedeliste"/>
        <w:numPr>
          <w:ilvl w:val="0"/>
          <w:numId w:val="28"/>
        </w:numPr>
        <w:tabs>
          <w:tab w:val="left" w:pos="567"/>
        </w:tabs>
        <w:ind w:left="0" w:firstLine="0"/>
        <w:jc w:val="both"/>
        <w:rPr>
          <w:rFonts w:cstheme="minorHAnsi"/>
          <w:sz w:val="24"/>
          <w:szCs w:val="24"/>
        </w:rPr>
      </w:pPr>
      <w:r w:rsidRPr="00630745">
        <w:rPr>
          <w:rFonts w:cstheme="minorHAnsi"/>
          <w:sz w:val="24"/>
          <w:szCs w:val="24"/>
        </w:rPr>
        <w:t>Les</w:t>
      </w:r>
      <w:r w:rsidR="00FE4743" w:rsidRPr="00630745">
        <w:rPr>
          <w:rFonts w:cstheme="minorHAnsi"/>
          <w:sz w:val="24"/>
          <w:szCs w:val="24"/>
        </w:rPr>
        <w:t xml:space="preserve"> personnes convoquées sont autorisées à entrer 10 mn avant l’horaire de convocation et attendent dans le hall</w:t>
      </w:r>
    </w:p>
    <w:p w:rsidR="00FE4743" w:rsidRPr="00630745" w:rsidRDefault="00FE4743" w:rsidP="003536DE">
      <w:pPr>
        <w:pStyle w:val="Paragraphedeliste"/>
        <w:tabs>
          <w:tab w:val="left" w:pos="567"/>
        </w:tabs>
        <w:ind w:left="0"/>
        <w:jc w:val="both"/>
        <w:rPr>
          <w:rFonts w:cstheme="minorHAnsi"/>
          <w:sz w:val="24"/>
          <w:szCs w:val="24"/>
        </w:rPr>
      </w:pPr>
    </w:p>
    <w:p w:rsidR="00FE4743" w:rsidRDefault="00FE4743" w:rsidP="005F251B">
      <w:pPr>
        <w:pStyle w:val="Titre3"/>
        <w:rPr>
          <w:b/>
        </w:rPr>
      </w:pPr>
      <w:bookmarkStart w:id="216" w:name="_Toc39497711"/>
      <w:bookmarkStart w:id="217" w:name="_Toc39497870"/>
      <w:bookmarkStart w:id="218" w:name="_Toc39750224"/>
      <w:r w:rsidRPr="00630745">
        <w:rPr>
          <w:b/>
        </w:rPr>
        <w:t>Surendettement et rétablissement personnel</w:t>
      </w:r>
      <w:bookmarkEnd w:id="216"/>
      <w:bookmarkEnd w:id="217"/>
      <w:bookmarkEnd w:id="218"/>
    </w:p>
    <w:p w:rsidR="00AA200C" w:rsidRPr="00AA200C" w:rsidRDefault="00AA200C" w:rsidP="00AA200C"/>
    <w:p w:rsidR="00FE4743" w:rsidRPr="00630745" w:rsidRDefault="003536DE" w:rsidP="002F5675">
      <w:pPr>
        <w:pStyle w:val="Paragraphedeliste"/>
        <w:numPr>
          <w:ilvl w:val="0"/>
          <w:numId w:val="35"/>
        </w:numPr>
        <w:tabs>
          <w:tab w:val="left" w:pos="567"/>
        </w:tabs>
        <w:ind w:left="0" w:firstLine="0"/>
        <w:jc w:val="both"/>
        <w:rPr>
          <w:rFonts w:cstheme="minorHAnsi"/>
          <w:sz w:val="24"/>
          <w:szCs w:val="24"/>
        </w:rPr>
      </w:pPr>
      <w:r w:rsidRPr="00630745">
        <w:rPr>
          <w:rFonts w:cstheme="minorHAnsi"/>
          <w:sz w:val="24"/>
          <w:szCs w:val="24"/>
        </w:rPr>
        <w:t>Maintien</w:t>
      </w:r>
      <w:r w:rsidR="00FE4743" w:rsidRPr="00630745">
        <w:rPr>
          <w:rFonts w:cstheme="minorHAnsi"/>
          <w:sz w:val="24"/>
          <w:szCs w:val="24"/>
        </w:rPr>
        <w:t xml:space="preserve"> des audiences de cabinet</w:t>
      </w:r>
    </w:p>
    <w:p w:rsidR="00FE4743" w:rsidRPr="00630745" w:rsidRDefault="003536DE" w:rsidP="002F5675">
      <w:pPr>
        <w:pStyle w:val="Paragraphedeliste"/>
        <w:numPr>
          <w:ilvl w:val="0"/>
          <w:numId w:val="29"/>
        </w:numPr>
        <w:tabs>
          <w:tab w:val="left" w:pos="567"/>
        </w:tabs>
        <w:ind w:left="0" w:firstLine="0"/>
        <w:jc w:val="both"/>
        <w:rPr>
          <w:rFonts w:cstheme="minorHAnsi"/>
          <w:sz w:val="24"/>
          <w:szCs w:val="24"/>
        </w:rPr>
      </w:pPr>
      <w:r w:rsidRPr="00630745">
        <w:rPr>
          <w:rFonts w:cstheme="minorHAnsi"/>
          <w:sz w:val="24"/>
          <w:szCs w:val="24"/>
        </w:rPr>
        <w:t>Pour</w:t>
      </w:r>
      <w:r w:rsidR="00FE4743" w:rsidRPr="00630745">
        <w:rPr>
          <w:rFonts w:cstheme="minorHAnsi"/>
          <w:sz w:val="24"/>
          <w:szCs w:val="24"/>
        </w:rPr>
        <w:t xml:space="preserve"> les audiences publiques</w:t>
      </w:r>
      <w:r w:rsidRPr="00630745">
        <w:rPr>
          <w:rFonts w:cstheme="minorHAnsi"/>
          <w:sz w:val="24"/>
          <w:szCs w:val="24"/>
        </w:rPr>
        <w:t> : convocation</w:t>
      </w:r>
      <w:r w:rsidR="00FE4743" w:rsidRPr="00630745">
        <w:rPr>
          <w:rFonts w:cstheme="minorHAnsi"/>
          <w:sz w:val="24"/>
          <w:szCs w:val="24"/>
        </w:rPr>
        <w:t xml:space="preserve"> des dossiers à horaire différencié pour limiter le nombre de p</w:t>
      </w:r>
      <w:r w:rsidR="00AA200C">
        <w:rPr>
          <w:rFonts w:cstheme="minorHAnsi"/>
          <w:sz w:val="24"/>
          <w:szCs w:val="24"/>
        </w:rPr>
        <w:t xml:space="preserve">ersonnes attendant dans le hall </w:t>
      </w:r>
      <w:r w:rsidR="00FE4743" w:rsidRPr="00630745">
        <w:rPr>
          <w:rFonts w:cstheme="minorHAnsi"/>
          <w:sz w:val="24"/>
          <w:szCs w:val="24"/>
        </w:rPr>
        <w:t xml:space="preserve"> </w:t>
      </w:r>
      <w:r w:rsidRPr="00630745">
        <w:rPr>
          <w:rFonts w:cstheme="minorHAnsi"/>
          <w:sz w:val="24"/>
          <w:szCs w:val="24"/>
        </w:rPr>
        <w:t>(entrée</w:t>
      </w:r>
      <w:r w:rsidR="00FE4743" w:rsidRPr="00630745">
        <w:rPr>
          <w:rFonts w:cstheme="minorHAnsi"/>
          <w:sz w:val="24"/>
          <w:szCs w:val="24"/>
        </w:rPr>
        <w:t xml:space="preserve"> autorisée 10 mn avant l’heure de convocation)</w:t>
      </w:r>
      <w:r w:rsidR="00AA200C">
        <w:rPr>
          <w:rFonts w:cstheme="minorHAnsi"/>
          <w:sz w:val="24"/>
          <w:szCs w:val="24"/>
        </w:rPr>
        <w:t xml:space="preserve"> et à défaut à l’extérieur si la capacité du hall est dépassée</w:t>
      </w:r>
    </w:p>
    <w:p w:rsidR="00FE4743" w:rsidRPr="00630745" w:rsidRDefault="003536DE" w:rsidP="002F5675">
      <w:pPr>
        <w:pStyle w:val="Paragraphedeliste"/>
        <w:numPr>
          <w:ilvl w:val="0"/>
          <w:numId w:val="29"/>
        </w:numPr>
        <w:tabs>
          <w:tab w:val="left" w:pos="567"/>
        </w:tabs>
        <w:ind w:left="0" w:firstLine="0"/>
        <w:jc w:val="both"/>
        <w:rPr>
          <w:rFonts w:cstheme="minorHAnsi"/>
          <w:sz w:val="24"/>
          <w:szCs w:val="24"/>
        </w:rPr>
      </w:pPr>
      <w:r w:rsidRPr="00630745">
        <w:rPr>
          <w:rFonts w:cstheme="minorHAnsi"/>
          <w:sz w:val="24"/>
          <w:szCs w:val="24"/>
        </w:rPr>
        <w:t>Le</w:t>
      </w:r>
      <w:r w:rsidR="00FE4743" w:rsidRPr="00630745">
        <w:rPr>
          <w:rFonts w:cstheme="minorHAnsi"/>
          <w:sz w:val="24"/>
          <w:szCs w:val="24"/>
        </w:rPr>
        <w:t xml:space="preserve"> greffier va chercher les personnes </w:t>
      </w:r>
    </w:p>
    <w:p w:rsidR="00FE4743" w:rsidRPr="00630745" w:rsidRDefault="00FE4743" w:rsidP="005F251B">
      <w:pPr>
        <w:pStyle w:val="Titre3"/>
        <w:rPr>
          <w:b/>
        </w:rPr>
      </w:pPr>
      <w:bookmarkStart w:id="219" w:name="_Toc39497712"/>
      <w:bookmarkStart w:id="220" w:name="_Toc39497871"/>
      <w:bookmarkStart w:id="221" w:name="_Toc39750225"/>
      <w:r w:rsidRPr="00630745">
        <w:rPr>
          <w:b/>
        </w:rPr>
        <w:t>Saisies des rémunérations</w:t>
      </w:r>
      <w:bookmarkEnd w:id="219"/>
      <w:bookmarkEnd w:id="220"/>
      <w:bookmarkEnd w:id="221"/>
    </w:p>
    <w:p w:rsidR="00FE4743" w:rsidRPr="00630745" w:rsidRDefault="00FE4743" w:rsidP="003536DE">
      <w:pPr>
        <w:pStyle w:val="Paragraphedeliste"/>
        <w:tabs>
          <w:tab w:val="left" w:pos="567"/>
        </w:tabs>
        <w:ind w:left="0"/>
        <w:jc w:val="both"/>
        <w:rPr>
          <w:rFonts w:cstheme="minorHAnsi"/>
          <w:b/>
          <w:sz w:val="24"/>
          <w:szCs w:val="24"/>
        </w:rPr>
      </w:pPr>
    </w:p>
    <w:p w:rsidR="00FE4743" w:rsidRPr="00630745" w:rsidRDefault="003536DE" w:rsidP="002F5675">
      <w:pPr>
        <w:pStyle w:val="Paragraphedeliste"/>
        <w:numPr>
          <w:ilvl w:val="0"/>
          <w:numId w:val="37"/>
        </w:numPr>
        <w:tabs>
          <w:tab w:val="left" w:pos="567"/>
        </w:tabs>
        <w:ind w:left="0" w:firstLine="0"/>
        <w:jc w:val="both"/>
        <w:rPr>
          <w:rFonts w:cstheme="minorHAnsi"/>
          <w:sz w:val="24"/>
          <w:szCs w:val="24"/>
        </w:rPr>
      </w:pPr>
      <w:r w:rsidRPr="00630745">
        <w:rPr>
          <w:rFonts w:cstheme="minorHAnsi"/>
          <w:sz w:val="24"/>
          <w:szCs w:val="24"/>
        </w:rPr>
        <w:t>Convocation</w:t>
      </w:r>
      <w:r w:rsidR="00FE4743" w:rsidRPr="00630745">
        <w:rPr>
          <w:rFonts w:cstheme="minorHAnsi"/>
          <w:sz w:val="24"/>
          <w:szCs w:val="24"/>
        </w:rPr>
        <w:t xml:space="preserve"> à horaire différenciés</w:t>
      </w:r>
    </w:p>
    <w:p w:rsidR="00FE4743" w:rsidRPr="00630745" w:rsidRDefault="003536DE" w:rsidP="002F5675">
      <w:pPr>
        <w:pStyle w:val="Paragraphedeliste"/>
        <w:numPr>
          <w:ilvl w:val="0"/>
          <w:numId w:val="36"/>
        </w:numPr>
        <w:tabs>
          <w:tab w:val="left" w:pos="567"/>
        </w:tabs>
        <w:ind w:left="0" w:firstLine="0"/>
        <w:jc w:val="both"/>
        <w:rPr>
          <w:rFonts w:cstheme="minorHAnsi"/>
          <w:sz w:val="24"/>
          <w:szCs w:val="24"/>
        </w:rPr>
      </w:pPr>
      <w:r w:rsidRPr="00630745">
        <w:rPr>
          <w:rFonts w:cstheme="minorHAnsi"/>
          <w:sz w:val="24"/>
          <w:szCs w:val="24"/>
        </w:rPr>
        <w:t>Limitation</w:t>
      </w:r>
      <w:r w:rsidR="00FE4743" w:rsidRPr="00630745">
        <w:rPr>
          <w:rFonts w:cstheme="minorHAnsi"/>
          <w:sz w:val="24"/>
          <w:szCs w:val="24"/>
        </w:rPr>
        <w:t xml:space="preserve"> du nombre de dossiers convoqués à la capacité d’accueil </w:t>
      </w:r>
      <w:r w:rsidRPr="00630745">
        <w:rPr>
          <w:rFonts w:cstheme="minorHAnsi"/>
          <w:sz w:val="24"/>
          <w:szCs w:val="24"/>
        </w:rPr>
        <w:t>(attente</w:t>
      </w:r>
      <w:r w:rsidR="00FE4743" w:rsidRPr="00630745">
        <w:rPr>
          <w:rFonts w:cstheme="minorHAnsi"/>
          <w:sz w:val="24"/>
          <w:szCs w:val="24"/>
        </w:rPr>
        <w:t>)</w:t>
      </w:r>
      <w:r w:rsidR="00AA200C">
        <w:rPr>
          <w:rFonts w:cstheme="minorHAnsi"/>
          <w:sz w:val="24"/>
          <w:szCs w:val="24"/>
        </w:rPr>
        <w:t xml:space="preserve"> et à défaut attente à l’extérieur en respectant les gestes barrière jusqu’à l’appel du dossier par l’huissier ou le greffier</w:t>
      </w:r>
    </w:p>
    <w:p w:rsidR="00A952DA" w:rsidRDefault="003536DE" w:rsidP="003536DE">
      <w:pPr>
        <w:pStyle w:val="Paragraphedeliste"/>
        <w:numPr>
          <w:ilvl w:val="0"/>
          <w:numId w:val="27"/>
        </w:numPr>
        <w:tabs>
          <w:tab w:val="left" w:pos="567"/>
        </w:tabs>
        <w:ind w:left="0" w:firstLine="0"/>
        <w:jc w:val="both"/>
        <w:rPr>
          <w:rFonts w:cstheme="minorHAnsi"/>
          <w:sz w:val="24"/>
          <w:szCs w:val="24"/>
        </w:rPr>
      </w:pPr>
      <w:r w:rsidRPr="00630745">
        <w:rPr>
          <w:rFonts w:cstheme="minorHAnsi"/>
          <w:sz w:val="24"/>
          <w:szCs w:val="24"/>
        </w:rPr>
        <w:t>Regroupement</w:t>
      </w:r>
      <w:r w:rsidR="00FE4743" w:rsidRPr="00630745">
        <w:rPr>
          <w:rFonts w:cstheme="minorHAnsi"/>
          <w:sz w:val="24"/>
          <w:szCs w:val="24"/>
        </w:rPr>
        <w:t xml:space="preserve"> des dossiers par étude par audience si nécessaire</w:t>
      </w:r>
    </w:p>
    <w:p w:rsidR="00034439" w:rsidRDefault="00034439" w:rsidP="00034439">
      <w:pPr>
        <w:tabs>
          <w:tab w:val="left" w:pos="567"/>
        </w:tabs>
        <w:jc w:val="both"/>
        <w:rPr>
          <w:rFonts w:cstheme="minorHAnsi"/>
          <w:sz w:val="24"/>
          <w:szCs w:val="24"/>
        </w:rPr>
      </w:pPr>
    </w:p>
    <w:p w:rsidR="00DD50E4" w:rsidRDefault="00DD50E4" w:rsidP="00DD50E4">
      <w:pPr>
        <w:tabs>
          <w:tab w:val="left" w:pos="567"/>
        </w:tabs>
        <w:jc w:val="center"/>
        <w:rPr>
          <w:rFonts w:cstheme="minorHAnsi"/>
          <w:sz w:val="24"/>
          <w:szCs w:val="24"/>
        </w:rPr>
      </w:pPr>
      <w:bookmarkStart w:id="222" w:name="_GoBack"/>
      <w:bookmarkEnd w:id="222"/>
      <w:r>
        <w:rPr>
          <w:noProof/>
          <w:lang w:eastAsia="fr-FR"/>
        </w:rPr>
        <w:drawing>
          <wp:inline distT="0" distB="0" distL="0" distR="0">
            <wp:extent cx="1650658" cy="1494155"/>
            <wp:effectExtent l="0" t="0" r="6985" b="0"/>
            <wp:docPr id="4" name="Image 4" descr="Logo masque à usage u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sque à usage uniq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180" cy="1516352"/>
                    </a:xfrm>
                    <a:prstGeom prst="rect">
                      <a:avLst/>
                    </a:prstGeom>
                    <a:noFill/>
                    <a:ln>
                      <a:noFill/>
                    </a:ln>
                  </pic:spPr>
                </pic:pic>
              </a:graphicData>
            </a:graphic>
          </wp:inline>
        </w:drawing>
      </w:r>
    </w:p>
    <w:p w:rsidR="005F251B" w:rsidRPr="00630745" w:rsidRDefault="005F251B" w:rsidP="003536DE">
      <w:pPr>
        <w:pBdr>
          <w:bottom w:val="single" w:sz="12" w:space="1" w:color="auto"/>
        </w:pBdr>
        <w:tabs>
          <w:tab w:val="left" w:pos="567"/>
        </w:tabs>
        <w:jc w:val="both"/>
        <w:rPr>
          <w:rFonts w:cstheme="minorHAnsi"/>
          <w:sz w:val="24"/>
          <w:szCs w:val="24"/>
        </w:rPr>
      </w:pPr>
    </w:p>
    <w:p w:rsidR="005F251B" w:rsidRDefault="00DD50E4" w:rsidP="003536DE">
      <w:pPr>
        <w:pBdr>
          <w:bottom w:val="single" w:sz="12" w:space="1" w:color="auto"/>
        </w:pBdr>
        <w:tabs>
          <w:tab w:val="left" w:pos="567"/>
        </w:tabs>
        <w:jc w:val="both"/>
        <w:rPr>
          <w:rFonts w:cstheme="minorHAnsi"/>
          <w:sz w:val="24"/>
          <w:szCs w:val="24"/>
        </w:rPr>
      </w:pPr>
      <w:r w:rsidRPr="00DD50E4">
        <w:rPr>
          <w:rFonts w:cstheme="minorHAnsi"/>
          <w:noProof/>
          <w:sz w:val="24"/>
          <w:szCs w:val="24"/>
          <w:lang w:eastAsia="fr-FR"/>
        </w:rPr>
        <w:drawing>
          <wp:inline distT="0" distB="0" distL="0" distR="0">
            <wp:extent cx="5718175" cy="955040"/>
            <wp:effectExtent l="0" t="0" r="0" b="0"/>
            <wp:docPr id="3" name="Image 3" descr="C:\Users\PATRIC~1.CAM\AppData\Local\Temp\7zO41557A0C\Cartouche_gestes-barrieres_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1.CAM\AppData\Local\Temp\7zO41557A0C\Cartouche_gestes-barrieres_600p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175" cy="955040"/>
                    </a:xfrm>
                    <a:prstGeom prst="rect">
                      <a:avLst/>
                    </a:prstGeom>
                    <a:noFill/>
                    <a:ln>
                      <a:noFill/>
                    </a:ln>
                  </pic:spPr>
                </pic:pic>
              </a:graphicData>
            </a:graphic>
          </wp:inline>
        </w:drawing>
      </w:r>
    </w:p>
    <w:p w:rsidR="001731F1" w:rsidRPr="00630745" w:rsidRDefault="001731F1" w:rsidP="003536DE">
      <w:pPr>
        <w:pBdr>
          <w:bottom w:val="single" w:sz="12" w:space="1" w:color="auto"/>
        </w:pBdr>
        <w:tabs>
          <w:tab w:val="left" w:pos="567"/>
        </w:tabs>
        <w:jc w:val="both"/>
        <w:rPr>
          <w:rFonts w:cstheme="minorHAnsi"/>
          <w:sz w:val="24"/>
          <w:szCs w:val="24"/>
        </w:rPr>
      </w:pPr>
    </w:p>
    <w:p w:rsidR="005F251B" w:rsidRPr="00630745" w:rsidRDefault="005F251B" w:rsidP="003536DE">
      <w:pPr>
        <w:pBdr>
          <w:bottom w:val="single" w:sz="12" w:space="1" w:color="auto"/>
        </w:pBdr>
        <w:tabs>
          <w:tab w:val="left" w:pos="567"/>
        </w:tabs>
        <w:jc w:val="both"/>
        <w:rPr>
          <w:rFonts w:cstheme="minorHAnsi"/>
          <w:sz w:val="24"/>
          <w:szCs w:val="24"/>
        </w:rPr>
      </w:pPr>
    </w:p>
    <w:p w:rsidR="00C3418E" w:rsidRPr="00630745" w:rsidRDefault="005F251B" w:rsidP="003536DE">
      <w:pPr>
        <w:tabs>
          <w:tab w:val="left" w:pos="567"/>
        </w:tabs>
        <w:jc w:val="both"/>
        <w:rPr>
          <w:rStyle w:val="Titredulivre"/>
        </w:rPr>
      </w:pPr>
      <w:r w:rsidRPr="00630745">
        <w:rPr>
          <w:rStyle w:val="Titredulivre"/>
        </w:rPr>
        <w:t xml:space="preserve">Destinataires de la présente note </w:t>
      </w:r>
    </w:p>
    <w:p w:rsidR="00C3418E" w:rsidRPr="00630745" w:rsidRDefault="00C3418E" w:rsidP="003536DE">
      <w:pPr>
        <w:tabs>
          <w:tab w:val="left" w:pos="567"/>
        </w:tabs>
        <w:jc w:val="both"/>
        <w:rPr>
          <w:rFonts w:cstheme="minorHAnsi"/>
          <w:sz w:val="24"/>
          <w:szCs w:val="24"/>
        </w:rPr>
      </w:pPr>
    </w:p>
    <w:p w:rsidR="00C3418E" w:rsidRPr="00630745" w:rsidRDefault="00C3418E" w:rsidP="003536DE">
      <w:pPr>
        <w:tabs>
          <w:tab w:val="left" w:pos="567"/>
        </w:tabs>
        <w:jc w:val="both"/>
        <w:rPr>
          <w:rFonts w:cstheme="minorHAnsi"/>
          <w:sz w:val="24"/>
          <w:szCs w:val="24"/>
        </w:rPr>
      </w:pPr>
      <w:r w:rsidRPr="00630745">
        <w:rPr>
          <w:rFonts w:cstheme="minorHAnsi"/>
          <w:sz w:val="24"/>
          <w:szCs w:val="24"/>
        </w:rPr>
        <w:t>Magistrats et fonctionnaires</w:t>
      </w:r>
      <w:r w:rsidR="00AB7BB1" w:rsidRPr="00630745">
        <w:rPr>
          <w:rFonts w:cstheme="minorHAnsi"/>
          <w:sz w:val="24"/>
          <w:szCs w:val="24"/>
        </w:rPr>
        <w:t xml:space="preserve"> du Tribunal judiciaire et des tribunaux de proximité</w:t>
      </w:r>
      <w:r w:rsidR="00BE4156" w:rsidRPr="00630745">
        <w:rPr>
          <w:rFonts w:cstheme="minorHAnsi"/>
          <w:sz w:val="24"/>
          <w:szCs w:val="24"/>
        </w:rPr>
        <w:t>, MTT, MHJ, assistants de justice et juristes assistants, délégués du procureur, auditeurs et stagiaires</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Président et greffiers des tribunaux de</w:t>
      </w:r>
      <w:r w:rsidR="00BE4156" w:rsidRPr="00630745">
        <w:rPr>
          <w:rFonts w:cstheme="minorHAnsi"/>
          <w:sz w:val="24"/>
          <w:szCs w:val="24"/>
        </w:rPr>
        <w:t xml:space="preserve"> commerce de DRAGUIGNAN et FREJUS</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Présidents et vices présidents du Cons</w:t>
      </w:r>
      <w:r w:rsidR="00BE4156" w:rsidRPr="00630745">
        <w:rPr>
          <w:rFonts w:cstheme="minorHAnsi"/>
          <w:sz w:val="24"/>
          <w:szCs w:val="24"/>
        </w:rPr>
        <w:t xml:space="preserve">eil des Prudhommes de </w:t>
      </w:r>
      <w:r w:rsidR="005F251B" w:rsidRPr="00630745">
        <w:rPr>
          <w:rFonts w:cstheme="minorHAnsi"/>
          <w:sz w:val="24"/>
          <w:szCs w:val="24"/>
        </w:rPr>
        <w:t>DRAGUIGNAN et</w:t>
      </w:r>
      <w:r w:rsidR="00BE4156" w:rsidRPr="00630745">
        <w:rPr>
          <w:rFonts w:cstheme="minorHAnsi"/>
          <w:sz w:val="24"/>
          <w:szCs w:val="24"/>
        </w:rPr>
        <w:t xml:space="preserve"> FREJUS</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 xml:space="preserve">Bâtonnier de l’ordre des avocats  </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 xml:space="preserve">Président des chambres départementales des Huissiers et notaires </w:t>
      </w:r>
    </w:p>
    <w:p w:rsidR="00BE4156" w:rsidRPr="00630745" w:rsidRDefault="00BE4156" w:rsidP="003536DE">
      <w:pPr>
        <w:tabs>
          <w:tab w:val="left" w:pos="567"/>
        </w:tabs>
        <w:jc w:val="both"/>
        <w:rPr>
          <w:rFonts w:cstheme="minorHAnsi"/>
          <w:sz w:val="24"/>
          <w:szCs w:val="24"/>
        </w:rPr>
      </w:pPr>
      <w:r w:rsidRPr="00630745">
        <w:rPr>
          <w:rFonts w:cstheme="minorHAnsi"/>
          <w:sz w:val="24"/>
          <w:szCs w:val="24"/>
        </w:rPr>
        <w:t>Directions du Ministère ( SPIP et PJJ)</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 xml:space="preserve">Mandataires </w:t>
      </w:r>
      <w:r w:rsidR="00BE4156" w:rsidRPr="00630745">
        <w:rPr>
          <w:rFonts w:cstheme="minorHAnsi"/>
          <w:sz w:val="24"/>
          <w:szCs w:val="24"/>
        </w:rPr>
        <w:t xml:space="preserve">et administrateurs </w:t>
      </w:r>
      <w:r w:rsidRPr="00630745">
        <w:rPr>
          <w:rFonts w:cstheme="minorHAnsi"/>
          <w:sz w:val="24"/>
          <w:szCs w:val="24"/>
        </w:rPr>
        <w:t>judiciaires</w:t>
      </w:r>
      <w:r w:rsidR="00BE4156" w:rsidRPr="00630745">
        <w:rPr>
          <w:rFonts w:cstheme="minorHAnsi"/>
          <w:sz w:val="24"/>
          <w:szCs w:val="24"/>
        </w:rPr>
        <w:t xml:space="preserve"> </w:t>
      </w:r>
    </w:p>
    <w:p w:rsidR="00BE4156" w:rsidRPr="00630745" w:rsidRDefault="00BE4156" w:rsidP="003536DE">
      <w:pPr>
        <w:tabs>
          <w:tab w:val="left" w:pos="567"/>
        </w:tabs>
        <w:jc w:val="both"/>
        <w:rPr>
          <w:rFonts w:cstheme="minorHAnsi"/>
          <w:sz w:val="24"/>
          <w:szCs w:val="24"/>
        </w:rPr>
      </w:pPr>
      <w:r w:rsidRPr="00630745">
        <w:rPr>
          <w:rFonts w:cstheme="minorHAnsi"/>
          <w:sz w:val="24"/>
          <w:szCs w:val="24"/>
        </w:rPr>
        <w:t xml:space="preserve">Mandataires judiciaires à la </w:t>
      </w:r>
      <w:r w:rsidR="005F251B" w:rsidRPr="00630745">
        <w:rPr>
          <w:rFonts w:cstheme="minorHAnsi"/>
          <w:sz w:val="24"/>
          <w:szCs w:val="24"/>
        </w:rPr>
        <w:t>protection des</w:t>
      </w:r>
      <w:r w:rsidRPr="00630745">
        <w:rPr>
          <w:rFonts w:cstheme="minorHAnsi"/>
          <w:sz w:val="24"/>
          <w:szCs w:val="24"/>
        </w:rPr>
        <w:t xml:space="preserve"> Majeurs</w:t>
      </w:r>
    </w:p>
    <w:p w:rsidR="00BE4156" w:rsidRPr="00630745" w:rsidRDefault="00BE4156" w:rsidP="003536DE">
      <w:pPr>
        <w:tabs>
          <w:tab w:val="left" w:pos="567"/>
        </w:tabs>
        <w:jc w:val="both"/>
        <w:rPr>
          <w:rFonts w:cstheme="minorHAnsi"/>
          <w:sz w:val="24"/>
          <w:szCs w:val="24"/>
        </w:rPr>
      </w:pPr>
      <w:r w:rsidRPr="00630745">
        <w:rPr>
          <w:rFonts w:cstheme="minorHAnsi"/>
          <w:sz w:val="24"/>
          <w:szCs w:val="24"/>
        </w:rPr>
        <w:t>Conciliateurs et médiateurs</w:t>
      </w:r>
    </w:p>
    <w:p w:rsidR="00BE4156" w:rsidRPr="00630745" w:rsidRDefault="00BE4156" w:rsidP="003536DE">
      <w:pPr>
        <w:tabs>
          <w:tab w:val="left" w:pos="567"/>
        </w:tabs>
        <w:jc w:val="both"/>
        <w:rPr>
          <w:rFonts w:cstheme="minorHAnsi"/>
          <w:sz w:val="24"/>
          <w:szCs w:val="24"/>
        </w:rPr>
      </w:pPr>
      <w:r w:rsidRPr="00630745">
        <w:rPr>
          <w:rFonts w:cstheme="minorHAnsi"/>
          <w:sz w:val="24"/>
          <w:szCs w:val="24"/>
        </w:rPr>
        <w:t>Associations partenaires (SCJE,AAVIV, écrivain public…)</w:t>
      </w:r>
    </w:p>
    <w:p w:rsidR="003779F2" w:rsidRPr="00630745" w:rsidRDefault="003779F2" w:rsidP="003536DE">
      <w:pPr>
        <w:tabs>
          <w:tab w:val="left" w:pos="567"/>
        </w:tabs>
        <w:jc w:val="both"/>
        <w:rPr>
          <w:rFonts w:cstheme="minorHAnsi"/>
          <w:sz w:val="24"/>
          <w:szCs w:val="24"/>
        </w:rPr>
      </w:pPr>
      <w:r w:rsidRPr="00630745">
        <w:rPr>
          <w:rFonts w:cstheme="minorHAnsi"/>
          <w:sz w:val="24"/>
          <w:szCs w:val="24"/>
        </w:rPr>
        <w:t>Directeur interrégionale de la police judiciaire</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Colonel commandant le groupement de gendarmerie du VAR</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Commandants des compagnies de Draguignan, Brignoles, Gassin</w:t>
      </w:r>
      <w:r w:rsidR="003779F2" w:rsidRPr="00630745">
        <w:rPr>
          <w:rFonts w:cstheme="minorHAnsi"/>
          <w:sz w:val="24"/>
          <w:szCs w:val="24"/>
        </w:rPr>
        <w:t>-St</w:t>
      </w:r>
      <w:r w:rsidRPr="00630745">
        <w:rPr>
          <w:rFonts w:cstheme="minorHAnsi"/>
          <w:sz w:val="24"/>
          <w:szCs w:val="24"/>
        </w:rPr>
        <w:t xml:space="preserve"> Tropez </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Commissaire divisionnaire commandant le district de police</w:t>
      </w:r>
    </w:p>
    <w:p w:rsidR="003779F2" w:rsidRPr="00630745" w:rsidRDefault="003779F2" w:rsidP="003536DE">
      <w:pPr>
        <w:tabs>
          <w:tab w:val="left" w:pos="567"/>
        </w:tabs>
        <w:jc w:val="both"/>
        <w:rPr>
          <w:rFonts w:cstheme="minorHAnsi"/>
          <w:sz w:val="24"/>
          <w:szCs w:val="24"/>
        </w:rPr>
      </w:pPr>
      <w:r w:rsidRPr="00630745">
        <w:rPr>
          <w:rFonts w:cstheme="minorHAnsi"/>
          <w:sz w:val="24"/>
          <w:szCs w:val="24"/>
        </w:rPr>
        <w:t xml:space="preserve">Commissaire divisionnaire commandant l’unité de police judiciaire de Toulon </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Commissaire de police de Draguignan</w:t>
      </w:r>
    </w:p>
    <w:p w:rsidR="003779F2" w:rsidRPr="00630745" w:rsidRDefault="003779F2" w:rsidP="003536DE">
      <w:pPr>
        <w:tabs>
          <w:tab w:val="left" w:pos="567"/>
        </w:tabs>
        <w:jc w:val="both"/>
        <w:rPr>
          <w:rFonts w:cstheme="minorHAnsi"/>
          <w:sz w:val="24"/>
          <w:szCs w:val="24"/>
        </w:rPr>
      </w:pPr>
      <w:r w:rsidRPr="00630745">
        <w:rPr>
          <w:rFonts w:cstheme="minorHAnsi"/>
          <w:sz w:val="24"/>
          <w:szCs w:val="24"/>
        </w:rPr>
        <w:t>Directeur départemental de la PAF</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Directeur départemental des Douanes</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 xml:space="preserve">Directrice départementale de la PJJ </w:t>
      </w:r>
    </w:p>
    <w:p w:rsidR="00AB7BB1" w:rsidRPr="00630745" w:rsidRDefault="00AB7BB1" w:rsidP="003536DE">
      <w:pPr>
        <w:tabs>
          <w:tab w:val="left" w:pos="567"/>
        </w:tabs>
        <w:jc w:val="both"/>
        <w:rPr>
          <w:rFonts w:cstheme="minorHAnsi"/>
          <w:sz w:val="24"/>
          <w:szCs w:val="24"/>
        </w:rPr>
      </w:pPr>
      <w:r w:rsidRPr="00630745">
        <w:rPr>
          <w:rFonts w:cstheme="minorHAnsi"/>
          <w:sz w:val="24"/>
          <w:szCs w:val="24"/>
        </w:rPr>
        <w:t>Directeur départemental du SPIP</w:t>
      </w:r>
    </w:p>
    <w:p w:rsidR="003779F2" w:rsidRPr="00630745" w:rsidRDefault="003779F2" w:rsidP="003536DE">
      <w:pPr>
        <w:tabs>
          <w:tab w:val="left" w:pos="567"/>
        </w:tabs>
        <w:jc w:val="both"/>
        <w:rPr>
          <w:rFonts w:cstheme="minorHAnsi"/>
          <w:sz w:val="24"/>
          <w:szCs w:val="24"/>
        </w:rPr>
      </w:pPr>
      <w:r w:rsidRPr="00630745">
        <w:rPr>
          <w:rFonts w:cstheme="minorHAnsi"/>
          <w:sz w:val="24"/>
          <w:szCs w:val="24"/>
        </w:rPr>
        <w:t xml:space="preserve">Directrice de la maison d’arrêt de DRAGUIGNAN </w:t>
      </w:r>
    </w:p>
    <w:p w:rsidR="003779F2" w:rsidRPr="00630745" w:rsidRDefault="003779F2" w:rsidP="003536DE">
      <w:pPr>
        <w:tabs>
          <w:tab w:val="left" w:pos="567"/>
        </w:tabs>
        <w:jc w:val="both"/>
        <w:rPr>
          <w:rFonts w:cstheme="minorHAnsi"/>
          <w:sz w:val="24"/>
          <w:szCs w:val="24"/>
        </w:rPr>
      </w:pPr>
      <w:r w:rsidRPr="00630745">
        <w:rPr>
          <w:rFonts w:cstheme="minorHAnsi"/>
          <w:sz w:val="24"/>
          <w:szCs w:val="24"/>
        </w:rPr>
        <w:t xml:space="preserve">Directeur départemental des services fiscaux </w:t>
      </w:r>
    </w:p>
    <w:p w:rsidR="003779F2" w:rsidRPr="00630745" w:rsidRDefault="003779F2" w:rsidP="003536DE">
      <w:pPr>
        <w:tabs>
          <w:tab w:val="left" w:pos="567"/>
        </w:tabs>
        <w:jc w:val="both"/>
        <w:rPr>
          <w:rFonts w:cstheme="minorHAnsi"/>
          <w:sz w:val="24"/>
          <w:szCs w:val="24"/>
        </w:rPr>
      </w:pPr>
    </w:p>
    <w:p w:rsidR="0034610D" w:rsidRPr="003536DE" w:rsidRDefault="0034610D" w:rsidP="003536DE">
      <w:pPr>
        <w:tabs>
          <w:tab w:val="left" w:pos="567"/>
        </w:tabs>
        <w:jc w:val="both"/>
        <w:rPr>
          <w:rFonts w:cstheme="minorHAnsi"/>
          <w:i/>
          <w:sz w:val="24"/>
          <w:szCs w:val="24"/>
        </w:rPr>
      </w:pPr>
      <w:r w:rsidRPr="00630745">
        <w:rPr>
          <w:rFonts w:cstheme="minorHAnsi"/>
          <w:i/>
          <w:sz w:val="24"/>
          <w:szCs w:val="24"/>
        </w:rPr>
        <w:t>(Pour information messieurs les sous-préfets de DRAGUIGNAN et BRIGNOLES)</w:t>
      </w:r>
      <w:r w:rsidRPr="003536DE">
        <w:rPr>
          <w:rFonts w:cstheme="minorHAnsi"/>
          <w:i/>
          <w:sz w:val="24"/>
          <w:szCs w:val="24"/>
        </w:rPr>
        <w:t xml:space="preserve">  </w:t>
      </w:r>
    </w:p>
    <w:p w:rsidR="003779F2" w:rsidRPr="003536DE" w:rsidRDefault="003779F2" w:rsidP="003536DE">
      <w:pPr>
        <w:tabs>
          <w:tab w:val="left" w:pos="567"/>
        </w:tabs>
        <w:jc w:val="both"/>
        <w:rPr>
          <w:rFonts w:cstheme="minorHAnsi"/>
          <w:sz w:val="24"/>
          <w:szCs w:val="24"/>
        </w:rPr>
      </w:pPr>
    </w:p>
    <w:p w:rsidR="00AB7BB1" w:rsidRPr="003536DE" w:rsidRDefault="00AB7BB1" w:rsidP="003536DE">
      <w:pPr>
        <w:tabs>
          <w:tab w:val="left" w:pos="567"/>
        </w:tabs>
        <w:jc w:val="both"/>
        <w:rPr>
          <w:rFonts w:cstheme="minorHAnsi"/>
          <w:sz w:val="24"/>
          <w:szCs w:val="24"/>
        </w:rPr>
      </w:pPr>
      <w:r w:rsidRPr="003536DE">
        <w:rPr>
          <w:rFonts w:cstheme="minorHAnsi"/>
          <w:sz w:val="24"/>
          <w:szCs w:val="24"/>
        </w:rPr>
        <w:t xml:space="preserve"> </w:t>
      </w:r>
    </w:p>
    <w:p w:rsidR="00AB7BB1" w:rsidRPr="003536DE" w:rsidRDefault="00AB7BB1" w:rsidP="003536DE">
      <w:pPr>
        <w:tabs>
          <w:tab w:val="left" w:pos="567"/>
        </w:tabs>
        <w:jc w:val="both"/>
        <w:rPr>
          <w:rFonts w:cstheme="minorHAnsi"/>
          <w:sz w:val="24"/>
          <w:szCs w:val="24"/>
        </w:rPr>
      </w:pPr>
    </w:p>
    <w:p w:rsidR="00AB7BB1" w:rsidRPr="003536DE" w:rsidRDefault="00AB7BB1" w:rsidP="003536DE">
      <w:pPr>
        <w:tabs>
          <w:tab w:val="left" w:pos="567"/>
        </w:tabs>
        <w:jc w:val="both"/>
        <w:rPr>
          <w:rFonts w:cstheme="minorHAnsi"/>
          <w:sz w:val="24"/>
          <w:szCs w:val="24"/>
        </w:rPr>
      </w:pPr>
    </w:p>
    <w:p w:rsidR="00AB7BB1" w:rsidRPr="003536DE" w:rsidRDefault="00AB7BB1" w:rsidP="003536DE">
      <w:pPr>
        <w:tabs>
          <w:tab w:val="left" w:pos="567"/>
        </w:tabs>
        <w:jc w:val="both"/>
        <w:rPr>
          <w:rFonts w:cstheme="minorHAnsi"/>
          <w:sz w:val="24"/>
          <w:szCs w:val="24"/>
        </w:rPr>
      </w:pPr>
    </w:p>
    <w:p w:rsidR="00A26564" w:rsidRPr="003536DE" w:rsidRDefault="00C3418E" w:rsidP="003536DE">
      <w:pPr>
        <w:tabs>
          <w:tab w:val="left" w:pos="567"/>
        </w:tabs>
        <w:jc w:val="both"/>
        <w:rPr>
          <w:rFonts w:cstheme="minorHAnsi"/>
          <w:sz w:val="24"/>
          <w:szCs w:val="24"/>
        </w:rPr>
      </w:pPr>
      <w:r w:rsidRPr="003536DE">
        <w:rPr>
          <w:rFonts w:cstheme="minorHAnsi"/>
          <w:sz w:val="24"/>
          <w:szCs w:val="24"/>
        </w:rPr>
        <w:t xml:space="preserve">  </w:t>
      </w:r>
    </w:p>
    <w:sectPr w:rsidR="00A26564" w:rsidRPr="003536D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EC" w:rsidRDefault="005C68EC" w:rsidP="003536DE">
      <w:pPr>
        <w:spacing w:after="0" w:line="240" w:lineRule="auto"/>
      </w:pPr>
      <w:r>
        <w:separator/>
      </w:r>
    </w:p>
  </w:endnote>
  <w:endnote w:type="continuationSeparator" w:id="0">
    <w:p w:rsidR="005C68EC" w:rsidRDefault="005C68EC" w:rsidP="0035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090163"/>
      <w:docPartObj>
        <w:docPartGallery w:val="Page Numbers (Bottom of Page)"/>
        <w:docPartUnique/>
      </w:docPartObj>
    </w:sdtPr>
    <w:sdtContent>
      <w:sdt>
        <w:sdtPr>
          <w:id w:val="1728636285"/>
          <w:docPartObj>
            <w:docPartGallery w:val="Page Numbers (Top of Page)"/>
            <w:docPartUnique/>
          </w:docPartObj>
        </w:sdtPr>
        <w:sdtContent>
          <w:p w:rsidR="005C68EC" w:rsidRDefault="005C68EC">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DD50E4">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D50E4">
              <w:rPr>
                <w:b/>
                <w:bCs/>
                <w:noProof/>
              </w:rPr>
              <w:t>33</w:t>
            </w:r>
            <w:r>
              <w:rPr>
                <w:b/>
                <w:bCs/>
                <w:sz w:val="24"/>
                <w:szCs w:val="24"/>
              </w:rPr>
              <w:fldChar w:fldCharType="end"/>
            </w:r>
          </w:p>
        </w:sdtContent>
      </w:sdt>
    </w:sdtContent>
  </w:sdt>
  <w:p w:rsidR="005C68EC" w:rsidRDefault="005C68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EC" w:rsidRDefault="005C68EC" w:rsidP="003536DE">
      <w:pPr>
        <w:spacing w:after="0" w:line="240" w:lineRule="auto"/>
      </w:pPr>
      <w:r>
        <w:separator/>
      </w:r>
    </w:p>
  </w:footnote>
  <w:footnote w:type="continuationSeparator" w:id="0">
    <w:p w:rsidR="005C68EC" w:rsidRDefault="005C68EC" w:rsidP="00353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332"/>
    <w:multiLevelType w:val="hybridMultilevel"/>
    <w:tmpl w:val="8DAA3EBE"/>
    <w:lvl w:ilvl="0" w:tplc="90DCEC4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206E5"/>
    <w:multiLevelType w:val="hybridMultilevel"/>
    <w:tmpl w:val="480429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8857F47"/>
    <w:multiLevelType w:val="hybridMultilevel"/>
    <w:tmpl w:val="91D6231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B7A05EC"/>
    <w:multiLevelType w:val="hybridMultilevel"/>
    <w:tmpl w:val="AB627B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3627B3"/>
    <w:multiLevelType w:val="hybridMultilevel"/>
    <w:tmpl w:val="786C64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D">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6130E"/>
    <w:multiLevelType w:val="hybridMultilevel"/>
    <w:tmpl w:val="6218C8F4"/>
    <w:lvl w:ilvl="0" w:tplc="040C0005">
      <w:start w:val="1"/>
      <w:numFmt w:val="bullet"/>
      <w:lvlText w:val=""/>
      <w:lvlJc w:val="left"/>
      <w:pPr>
        <w:ind w:left="1222" w:hanging="360"/>
      </w:pPr>
      <w:rPr>
        <w:rFonts w:ascii="Wingdings" w:hAnsi="Wingdings" w:hint="default"/>
      </w:rPr>
    </w:lvl>
    <w:lvl w:ilvl="1" w:tplc="040C0003">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6" w15:restartNumberingAfterBreak="0">
    <w:nsid w:val="16062269"/>
    <w:multiLevelType w:val="hybridMultilevel"/>
    <w:tmpl w:val="AF582E3A"/>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180E7BFC"/>
    <w:multiLevelType w:val="multilevel"/>
    <w:tmpl w:val="FA9E29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CF2088"/>
    <w:multiLevelType w:val="hybridMultilevel"/>
    <w:tmpl w:val="185E221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BAD6F47"/>
    <w:multiLevelType w:val="multilevel"/>
    <w:tmpl w:val="ACCCAB2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D7D3B"/>
    <w:multiLevelType w:val="hybridMultilevel"/>
    <w:tmpl w:val="043859E8"/>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C9C3123"/>
    <w:multiLevelType w:val="hybridMultilevel"/>
    <w:tmpl w:val="804C4F3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FCA3CE1"/>
    <w:multiLevelType w:val="multilevel"/>
    <w:tmpl w:val="A580AD2C"/>
    <w:lvl w:ilvl="0">
      <w:start w:val="2"/>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00763AF"/>
    <w:multiLevelType w:val="hybridMultilevel"/>
    <w:tmpl w:val="2D22CCD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2E30C46"/>
    <w:multiLevelType w:val="hybridMultilevel"/>
    <w:tmpl w:val="0F44EEA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3F95159"/>
    <w:multiLevelType w:val="hybridMultilevel"/>
    <w:tmpl w:val="05B8E1D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593836"/>
    <w:multiLevelType w:val="hybridMultilevel"/>
    <w:tmpl w:val="6FA69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BB4015"/>
    <w:multiLevelType w:val="hybridMultilevel"/>
    <w:tmpl w:val="649066F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B7B46A8"/>
    <w:multiLevelType w:val="hybridMultilevel"/>
    <w:tmpl w:val="AC84DD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045BA1"/>
    <w:multiLevelType w:val="hybridMultilevel"/>
    <w:tmpl w:val="27CE783C"/>
    <w:lvl w:ilvl="0" w:tplc="040C0005">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00761E"/>
    <w:multiLevelType w:val="hybridMultilevel"/>
    <w:tmpl w:val="FABA54E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34597C7E"/>
    <w:multiLevelType w:val="hybridMultilevel"/>
    <w:tmpl w:val="8AA4235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8317DED"/>
    <w:multiLevelType w:val="hybridMultilevel"/>
    <w:tmpl w:val="68C6EB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1A11DE"/>
    <w:multiLevelType w:val="hybridMultilevel"/>
    <w:tmpl w:val="56BA92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E25027"/>
    <w:multiLevelType w:val="hybridMultilevel"/>
    <w:tmpl w:val="445E3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2D7F84"/>
    <w:multiLevelType w:val="hybridMultilevel"/>
    <w:tmpl w:val="8E7CD7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247930"/>
    <w:multiLevelType w:val="multilevel"/>
    <w:tmpl w:val="D6D06530"/>
    <w:lvl w:ilvl="0">
      <w:start w:val="2"/>
      <w:numFmt w:val="decimal"/>
      <w:lvlText w:val="%1."/>
      <w:lvlJc w:val="left"/>
      <w:pPr>
        <w:ind w:left="540" w:hanging="54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42B774D"/>
    <w:multiLevelType w:val="hybridMultilevel"/>
    <w:tmpl w:val="0A48CA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7F4C9D"/>
    <w:multiLevelType w:val="hybridMultilevel"/>
    <w:tmpl w:val="C420892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D446018"/>
    <w:multiLevelType w:val="hybridMultilevel"/>
    <w:tmpl w:val="71F4FF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BD7D1A"/>
    <w:multiLevelType w:val="hybridMultilevel"/>
    <w:tmpl w:val="565211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135849"/>
    <w:multiLevelType w:val="hybridMultilevel"/>
    <w:tmpl w:val="5560975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FC56B89"/>
    <w:multiLevelType w:val="hybridMultilevel"/>
    <w:tmpl w:val="8C1EFC4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2636056"/>
    <w:multiLevelType w:val="hybridMultilevel"/>
    <w:tmpl w:val="188AE02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2711065"/>
    <w:multiLevelType w:val="hybridMultilevel"/>
    <w:tmpl w:val="55840A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D50041"/>
    <w:multiLevelType w:val="hybridMultilevel"/>
    <w:tmpl w:val="9176F91A"/>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41E4AC2"/>
    <w:multiLevelType w:val="hybridMultilevel"/>
    <w:tmpl w:val="58BEE45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107BF5"/>
    <w:multiLevelType w:val="hybridMultilevel"/>
    <w:tmpl w:val="7424038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5E076C59"/>
    <w:multiLevelType w:val="hybridMultilevel"/>
    <w:tmpl w:val="A9ACC7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B95CBE"/>
    <w:multiLevelType w:val="multilevel"/>
    <w:tmpl w:val="4FA844D6"/>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4A7FC1"/>
    <w:multiLevelType w:val="hybridMultilevel"/>
    <w:tmpl w:val="AB3CCDF0"/>
    <w:lvl w:ilvl="0" w:tplc="040C0005">
      <w:start w:val="1"/>
      <w:numFmt w:val="bullet"/>
      <w:lvlText w:val=""/>
      <w:lvlJc w:val="left"/>
      <w:pPr>
        <w:ind w:left="1496" w:hanging="360"/>
      </w:pPr>
      <w:rPr>
        <w:rFonts w:ascii="Wingdings" w:hAnsi="Wingdings"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41" w15:restartNumberingAfterBreak="0">
    <w:nsid w:val="65CE6727"/>
    <w:multiLevelType w:val="hybridMultilevel"/>
    <w:tmpl w:val="A35A2D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86572F"/>
    <w:multiLevelType w:val="multilevel"/>
    <w:tmpl w:val="8B385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375016"/>
    <w:multiLevelType w:val="hybridMultilevel"/>
    <w:tmpl w:val="36B886F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0594496"/>
    <w:multiLevelType w:val="hybridMultilevel"/>
    <w:tmpl w:val="FE9C2B5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729D362D"/>
    <w:multiLevelType w:val="hybridMultilevel"/>
    <w:tmpl w:val="22E4E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1351AD"/>
    <w:multiLevelType w:val="hybridMultilevel"/>
    <w:tmpl w:val="2A1264E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74D13634"/>
    <w:multiLevelType w:val="hybridMultilevel"/>
    <w:tmpl w:val="41EA1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B45B92"/>
    <w:multiLevelType w:val="hybridMultilevel"/>
    <w:tmpl w:val="1A44075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798A041E"/>
    <w:multiLevelType w:val="hybridMultilevel"/>
    <w:tmpl w:val="69DA2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9"/>
  </w:num>
  <w:num w:numId="4">
    <w:abstractNumId w:val="16"/>
  </w:num>
  <w:num w:numId="5">
    <w:abstractNumId w:val="41"/>
  </w:num>
  <w:num w:numId="6">
    <w:abstractNumId w:val="22"/>
  </w:num>
  <w:num w:numId="7">
    <w:abstractNumId w:val="34"/>
  </w:num>
  <w:num w:numId="8">
    <w:abstractNumId w:val="27"/>
  </w:num>
  <w:num w:numId="9">
    <w:abstractNumId w:val="45"/>
  </w:num>
  <w:num w:numId="10">
    <w:abstractNumId w:val="18"/>
  </w:num>
  <w:num w:numId="11">
    <w:abstractNumId w:val="25"/>
  </w:num>
  <w:num w:numId="12">
    <w:abstractNumId w:val="30"/>
  </w:num>
  <w:num w:numId="13">
    <w:abstractNumId w:val="38"/>
  </w:num>
  <w:num w:numId="14">
    <w:abstractNumId w:val="20"/>
  </w:num>
  <w:num w:numId="15">
    <w:abstractNumId w:val="0"/>
  </w:num>
  <w:num w:numId="16">
    <w:abstractNumId w:val="26"/>
  </w:num>
  <w:num w:numId="17">
    <w:abstractNumId w:val="9"/>
  </w:num>
  <w:num w:numId="18">
    <w:abstractNumId w:val="5"/>
  </w:num>
  <w:num w:numId="19">
    <w:abstractNumId w:val="10"/>
  </w:num>
  <w:num w:numId="20">
    <w:abstractNumId w:val="2"/>
  </w:num>
  <w:num w:numId="21">
    <w:abstractNumId w:val="35"/>
  </w:num>
  <w:num w:numId="22">
    <w:abstractNumId w:val="8"/>
  </w:num>
  <w:num w:numId="23">
    <w:abstractNumId w:val="37"/>
  </w:num>
  <w:num w:numId="24">
    <w:abstractNumId w:val="48"/>
  </w:num>
  <w:num w:numId="25">
    <w:abstractNumId w:val="33"/>
  </w:num>
  <w:num w:numId="26">
    <w:abstractNumId w:val="11"/>
  </w:num>
  <w:num w:numId="27">
    <w:abstractNumId w:val="21"/>
  </w:num>
  <w:num w:numId="28">
    <w:abstractNumId w:val="28"/>
  </w:num>
  <w:num w:numId="29">
    <w:abstractNumId w:val="13"/>
  </w:num>
  <w:num w:numId="30">
    <w:abstractNumId w:val="14"/>
  </w:num>
  <w:num w:numId="31">
    <w:abstractNumId w:val="1"/>
  </w:num>
  <w:num w:numId="32">
    <w:abstractNumId w:val="43"/>
  </w:num>
  <w:num w:numId="33">
    <w:abstractNumId w:val="40"/>
  </w:num>
  <w:num w:numId="34">
    <w:abstractNumId w:val="24"/>
  </w:num>
  <w:num w:numId="35">
    <w:abstractNumId w:val="17"/>
  </w:num>
  <w:num w:numId="36">
    <w:abstractNumId w:val="6"/>
  </w:num>
  <w:num w:numId="37">
    <w:abstractNumId w:val="46"/>
  </w:num>
  <w:num w:numId="38">
    <w:abstractNumId w:val="44"/>
  </w:num>
  <w:num w:numId="39">
    <w:abstractNumId w:val="31"/>
  </w:num>
  <w:num w:numId="40">
    <w:abstractNumId w:val="7"/>
  </w:num>
  <w:num w:numId="41">
    <w:abstractNumId w:val="29"/>
  </w:num>
  <w:num w:numId="42">
    <w:abstractNumId w:val="32"/>
  </w:num>
  <w:num w:numId="43">
    <w:abstractNumId w:val="3"/>
  </w:num>
  <w:num w:numId="44">
    <w:abstractNumId w:val="15"/>
  </w:num>
  <w:num w:numId="45">
    <w:abstractNumId w:val="39"/>
  </w:num>
  <w:num w:numId="46">
    <w:abstractNumId w:val="12"/>
  </w:num>
  <w:num w:numId="47">
    <w:abstractNumId w:val="49"/>
  </w:num>
  <w:num w:numId="48">
    <w:abstractNumId w:val="47"/>
  </w:num>
  <w:num w:numId="49">
    <w:abstractNumId w:val="36"/>
  </w:num>
  <w:num w:numId="50">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8E"/>
    <w:rsid w:val="000057FD"/>
    <w:rsid w:val="00031D8B"/>
    <w:rsid w:val="00034439"/>
    <w:rsid w:val="000432CA"/>
    <w:rsid w:val="00044309"/>
    <w:rsid w:val="00055EE0"/>
    <w:rsid w:val="00062E86"/>
    <w:rsid w:val="00071450"/>
    <w:rsid w:val="000815AC"/>
    <w:rsid w:val="00083874"/>
    <w:rsid w:val="00087BA1"/>
    <w:rsid w:val="000901A7"/>
    <w:rsid w:val="00092C5E"/>
    <w:rsid w:val="0009481D"/>
    <w:rsid w:val="00097BD6"/>
    <w:rsid w:val="000A11A2"/>
    <w:rsid w:val="000A1237"/>
    <w:rsid w:val="000D41F3"/>
    <w:rsid w:val="000D7857"/>
    <w:rsid w:val="00107B08"/>
    <w:rsid w:val="00107F5A"/>
    <w:rsid w:val="001111DF"/>
    <w:rsid w:val="001405AE"/>
    <w:rsid w:val="00153690"/>
    <w:rsid w:val="00155CFC"/>
    <w:rsid w:val="00156503"/>
    <w:rsid w:val="001731F1"/>
    <w:rsid w:val="00174754"/>
    <w:rsid w:val="001820E7"/>
    <w:rsid w:val="00182BD3"/>
    <w:rsid w:val="00191305"/>
    <w:rsid w:val="001B0B71"/>
    <w:rsid w:val="001B3FE2"/>
    <w:rsid w:val="001C420A"/>
    <w:rsid w:val="001D45E7"/>
    <w:rsid w:val="001D4E9A"/>
    <w:rsid w:val="001D5724"/>
    <w:rsid w:val="001E2EA7"/>
    <w:rsid w:val="001E6931"/>
    <w:rsid w:val="00201733"/>
    <w:rsid w:val="00211288"/>
    <w:rsid w:val="00221462"/>
    <w:rsid w:val="0022332B"/>
    <w:rsid w:val="00224530"/>
    <w:rsid w:val="002255B8"/>
    <w:rsid w:val="00227D4B"/>
    <w:rsid w:val="00261023"/>
    <w:rsid w:val="00263FF9"/>
    <w:rsid w:val="00266BD7"/>
    <w:rsid w:val="002819AA"/>
    <w:rsid w:val="00287D62"/>
    <w:rsid w:val="00292CD1"/>
    <w:rsid w:val="00294746"/>
    <w:rsid w:val="002C11C6"/>
    <w:rsid w:val="002C172E"/>
    <w:rsid w:val="002D211B"/>
    <w:rsid w:val="002E31F4"/>
    <w:rsid w:val="002E5900"/>
    <w:rsid w:val="002F5675"/>
    <w:rsid w:val="002F6423"/>
    <w:rsid w:val="00302ABE"/>
    <w:rsid w:val="00302E58"/>
    <w:rsid w:val="00307DD3"/>
    <w:rsid w:val="003148D8"/>
    <w:rsid w:val="00317F38"/>
    <w:rsid w:val="00320C92"/>
    <w:rsid w:val="003211AD"/>
    <w:rsid w:val="003357D8"/>
    <w:rsid w:val="00341AEA"/>
    <w:rsid w:val="00341FC4"/>
    <w:rsid w:val="0034610D"/>
    <w:rsid w:val="00350049"/>
    <w:rsid w:val="003536DE"/>
    <w:rsid w:val="0035483E"/>
    <w:rsid w:val="00374C08"/>
    <w:rsid w:val="003779F2"/>
    <w:rsid w:val="00385ED1"/>
    <w:rsid w:val="00392627"/>
    <w:rsid w:val="0039540D"/>
    <w:rsid w:val="003977FB"/>
    <w:rsid w:val="003A3205"/>
    <w:rsid w:val="003A3C33"/>
    <w:rsid w:val="003B3E2D"/>
    <w:rsid w:val="003B75C7"/>
    <w:rsid w:val="003C2E0E"/>
    <w:rsid w:val="003F15A0"/>
    <w:rsid w:val="003F36CF"/>
    <w:rsid w:val="00400B79"/>
    <w:rsid w:val="004236C6"/>
    <w:rsid w:val="00426B62"/>
    <w:rsid w:val="00430A99"/>
    <w:rsid w:val="0044466B"/>
    <w:rsid w:val="00444A34"/>
    <w:rsid w:val="004622D5"/>
    <w:rsid w:val="00465997"/>
    <w:rsid w:val="004664AA"/>
    <w:rsid w:val="004730E0"/>
    <w:rsid w:val="004A3070"/>
    <w:rsid w:val="004A711C"/>
    <w:rsid w:val="004B0EB5"/>
    <w:rsid w:val="004B2B09"/>
    <w:rsid w:val="004B59BC"/>
    <w:rsid w:val="004C15DB"/>
    <w:rsid w:val="004D0066"/>
    <w:rsid w:val="004D31EA"/>
    <w:rsid w:val="004D3790"/>
    <w:rsid w:val="004D7AED"/>
    <w:rsid w:val="004E29CB"/>
    <w:rsid w:val="004E3227"/>
    <w:rsid w:val="004E52C7"/>
    <w:rsid w:val="004E6EA9"/>
    <w:rsid w:val="004F6F74"/>
    <w:rsid w:val="00506DCD"/>
    <w:rsid w:val="00507251"/>
    <w:rsid w:val="00512B34"/>
    <w:rsid w:val="00524AA4"/>
    <w:rsid w:val="005557B9"/>
    <w:rsid w:val="0055618D"/>
    <w:rsid w:val="00572AB0"/>
    <w:rsid w:val="005743CA"/>
    <w:rsid w:val="00581271"/>
    <w:rsid w:val="00586A87"/>
    <w:rsid w:val="00592A28"/>
    <w:rsid w:val="00596F54"/>
    <w:rsid w:val="005C078D"/>
    <w:rsid w:val="005C68EC"/>
    <w:rsid w:val="005F251B"/>
    <w:rsid w:val="005F560C"/>
    <w:rsid w:val="00605BBA"/>
    <w:rsid w:val="006141BF"/>
    <w:rsid w:val="00616030"/>
    <w:rsid w:val="006233DF"/>
    <w:rsid w:val="0062492C"/>
    <w:rsid w:val="00630745"/>
    <w:rsid w:val="00640AE4"/>
    <w:rsid w:val="00642EDA"/>
    <w:rsid w:val="00650CC3"/>
    <w:rsid w:val="00674987"/>
    <w:rsid w:val="00685A64"/>
    <w:rsid w:val="00693458"/>
    <w:rsid w:val="0069720C"/>
    <w:rsid w:val="006A5143"/>
    <w:rsid w:val="006C11D3"/>
    <w:rsid w:val="006C4D3C"/>
    <w:rsid w:val="006E2E88"/>
    <w:rsid w:val="006E3F61"/>
    <w:rsid w:val="006F1C8C"/>
    <w:rsid w:val="006F4214"/>
    <w:rsid w:val="00700661"/>
    <w:rsid w:val="007059BF"/>
    <w:rsid w:val="007137B8"/>
    <w:rsid w:val="00717C01"/>
    <w:rsid w:val="00723F76"/>
    <w:rsid w:val="00731409"/>
    <w:rsid w:val="007337C2"/>
    <w:rsid w:val="00737BC1"/>
    <w:rsid w:val="007435BB"/>
    <w:rsid w:val="00757889"/>
    <w:rsid w:val="00760918"/>
    <w:rsid w:val="00774058"/>
    <w:rsid w:val="00774AC0"/>
    <w:rsid w:val="00786E06"/>
    <w:rsid w:val="007A36D9"/>
    <w:rsid w:val="007A39BD"/>
    <w:rsid w:val="007A4C25"/>
    <w:rsid w:val="007B2054"/>
    <w:rsid w:val="007B31CE"/>
    <w:rsid w:val="007B3CF3"/>
    <w:rsid w:val="007C0F9B"/>
    <w:rsid w:val="007C41F8"/>
    <w:rsid w:val="007D0FF3"/>
    <w:rsid w:val="007D2B1C"/>
    <w:rsid w:val="007D5F9B"/>
    <w:rsid w:val="007E29EE"/>
    <w:rsid w:val="007F3A0A"/>
    <w:rsid w:val="008161B9"/>
    <w:rsid w:val="00821DCE"/>
    <w:rsid w:val="00825AF1"/>
    <w:rsid w:val="00836E57"/>
    <w:rsid w:val="00843778"/>
    <w:rsid w:val="00854B29"/>
    <w:rsid w:val="00856186"/>
    <w:rsid w:val="00867515"/>
    <w:rsid w:val="00867F59"/>
    <w:rsid w:val="00892FCD"/>
    <w:rsid w:val="008A6F86"/>
    <w:rsid w:val="008C4113"/>
    <w:rsid w:val="008D655F"/>
    <w:rsid w:val="00905BDD"/>
    <w:rsid w:val="00906F39"/>
    <w:rsid w:val="00910743"/>
    <w:rsid w:val="0092489C"/>
    <w:rsid w:val="00934ACB"/>
    <w:rsid w:val="00935BB7"/>
    <w:rsid w:val="009371C8"/>
    <w:rsid w:val="00946E80"/>
    <w:rsid w:val="009516B0"/>
    <w:rsid w:val="009522CC"/>
    <w:rsid w:val="009635E8"/>
    <w:rsid w:val="00976F67"/>
    <w:rsid w:val="00997E22"/>
    <w:rsid w:val="009B1A1F"/>
    <w:rsid w:val="009B656B"/>
    <w:rsid w:val="009B6BC1"/>
    <w:rsid w:val="009C207F"/>
    <w:rsid w:val="009C582D"/>
    <w:rsid w:val="009D08F5"/>
    <w:rsid w:val="00A00B49"/>
    <w:rsid w:val="00A048BB"/>
    <w:rsid w:val="00A07E33"/>
    <w:rsid w:val="00A1458B"/>
    <w:rsid w:val="00A26564"/>
    <w:rsid w:val="00A47EBC"/>
    <w:rsid w:val="00A56AEF"/>
    <w:rsid w:val="00A618F1"/>
    <w:rsid w:val="00A62813"/>
    <w:rsid w:val="00A91B1F"/>
    <w:rsid w:val="00A952DA"/>
    <w:rsid w:val="00A95DFD"/>
    <w:rsid w:val="00AA200C"/>
    <w:rsid w:val="00AA6BEC"/>
    <w:rsid w:val="00AB7BB1"/>
    <w:rsid w:val="00B012BF"/>
    <w:rsid w:val="00B0264B"/>
    <w:rsid w:val="00B03B84"/>
    <w:rsid w:val="00B058DC"/>
    <w:rsid w:val="00B24723"/>
    <w:rsid w:val="00B347DE"/>
    <w:rsid w:val="00B35B62"/>
    <w:rsid w:val="00B36751"/>
    <w:rsid w:val="00B50F8D"/>
    <w:rsid w:val="00B53765"/>
    <w:rsid w:val="00B65948"/>
    <w:rsid w:val="00B67165"/>
    <w:rsid w:val="00B943AF"/>
    <w:rsid w:val="00BA13AA"/>
    <w:rsid w:val="00BC051C"/>
    <w:rsid w:val="00BC33F5"/>
    <w:rsid w:val="00BD0521"/>
    <w:rsid w:val="00BD2434"/>
    <w:rsid w:val="00BD36EE"/>
    <w:rsid w:val="00BD7990"/>
    <w:rsid w:val="00BE0FEA"/>
    <w:rsid w:val="00BE4156"/>
    <w:rsid w:val="00BF1E5C"/>
    <w:rsid w:val="00C029D9"/>
    <w:rsid w:val="00C10383"/>
    <w:rsid w:val="00C12408"/>
    <w:rsid w:val="00C14C2F"/>
    <w:rsid w:val="00C2085A"/>
    <w:rsid w:val="00C3418E"/>
    <w:rsid w:val="00C41984"/>
    <w:rsid w:val="00C4638F"/>
    <w:rsid w:val="00C46A1C"/>
    <w:rsid w:val="00C4790A"/>
    <w:rsid w:val="00C67DDF"/>
    <w:rsid w:val="00C87305"/>
    <w:rsid w:val="00C9280D"/>
    <w:rsid w:val="00CA0907"/>
    <w:rsid w:val="00CA1478"/>
    <w:rsid w:val="00CA56B4"/>
    <w:rsid w:val="00CC2BE0"/>
    <w:rsid w:val="00CE1DC0"/>
    <w:rsid w:val="00CF1291"/>
    <w:rsid w:val="00CF474A"/>
    <w:rsid w:val="00CF4910"/>
    <w:rsid w:val="00CF711D"/>
    <w:rsid w:val="00D20645"/>
    <w:rsid w:val="00D22AD8"/>
    <w:rsid w:val="00D27120"/>
    <w:rsid w:val="00D446B0"/>
    <w:rsid w:val="00D559C3"/>
    <w:rsid w:val="00D660C2"/>
    <w:rsid w:val="00D850A6"/>
    <w:rsid w:val="00D92177"/>
    <w:rsid w:val="00DA46CF"/>
    <w:rsid w:val="00DB59B2"/>
    <w:rsid w:val="00DB6B6B"/>
    <w:rsid w:val="00DD0A1C"/>
    <w:rsid w:val="00DD50E4"/>
    <w:rsid w:val="00DD57F4"/>
    <w:rsid w:val="00DD5BBD"/>
    <w:rsid w:val="00DD6D11"/>
    <w:rsid w:val="00DE06D8"/>
    <w:rsid w:val="00DE5835"/>
    <w:rsid w:val="00DF2445"/>
    <w:rsid w:val="00DF69BE"/>
    <w:rsid w:val="00E06125"/>
    <w:rsid w:val="00E108A4"/>
    <w:rsid w:val="00E12DE0"/>
    <w:rsid w:val="00E151DE"/>
    <w:rsid w:val="00E4053C"/>
    <w:rsid w:val="00E5169B"/>
    <w:rsid w:val="00E54503"/>
    <w:rsid w:val="00E57522"/>
    <w:rsid w:val="00E60AF3"/>
    <w:rsid w:val="00E63ED1"/>
    <w:rsid w:val="00E670DC"/>
    <w:rsid w:val="00E93021"/>
    <w:rsid w:val="00E9405C"/>
    <w:rsid w:val="00E97257"/>
    <w:rsid w:val="00EA5216"/>
    <w:rsid w:val="00EB4775"/>
    <w:rsid w:val="00EC7EB5"/>
    <w:rsid w:val="00F00FE4"/>
    <w:rsid w:val="00F05855"/>
    <w:rsid w:val="00F13660"/>
    <w:rsid w:val="00F20DA9"/>
    <w:rsid w:val="00F22DD7"/>
    <w:rsid w:val="00F240F0"/>
    <w:rsid w:val="00F257D9"/>
    <w:rsid w:val="00F35726"/>
    <w:rsid w:val="00F37921"/>
    <w:rsid w:val="00F42640"/>
    <w:rsid w:val="00F55586"/>
    <w:rsid w:val="00F61806"/>
    <w:rsid w:val="00F62CE1"/>
    <w:rsid w:val="00F762B8"/>
    <w:rsid w:val="00F86652"/>
    <w:rsid w:val="00F95DC5"/>
    <w:rsid w:val="00F96EFF"/>
    <w:rsid w:val="00FB07C4"/>
    <w:rsid w:val="00FC5523"/>
    <w:rsid w:val="00FD196E"/>
    <w:rsid w:val="00FE20CD"/>
    <w:rsid w:val="00FE4743"/>
    <w:rsid w:val="00FE5BB2"/>
    <w:rsid w:val="00FF1782"/>
    <w:rsid w:val="00FF49E9"/>
    <w:rsid w:val="00FF4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1C79"/>
  <w15:docId w15:val="{F1054403-63B6-438D-8659-BBF1EEDC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53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536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12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03B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B03B84"/>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717C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0E7"/>
    <w:pPr>
      <w:ind w:left="720"/>
      <w:contextualSpacing/>
    </w:pPr>
  </w:style>
  <w:style w:type="paragraph" w:styleId="Textedebulles">
    <w:name w:val="Balloon Text"/>
    <w:basedOn w:val="Normal"/>
    <w:link w:val="TextedebullesCar"/>
    <w:uiPriority w:val="99"/>
    <w:semiHidden/>
    <w:unhideWhenUsed/>
    <w:rsid w:val="00F96E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EFF"/>
    <w:rPr>
      <w:rFonts w:ascii="Tahoma" w:hAnsi="Tahoma" w:cs="Tahoma"/>
      <w:sz w:val="16"/>
      <w:szCs w:val="16"/>
    </w:rPr>
  </w:style>
  <w:style w:type="paragraph" w:customStyle="1" w:styleId="Default">
    <w:name w:val="Default"/>
    <w:basedOn w:val="Normal"/>
    <w:rsid w:val="00E108A4"/>
    <w:pPr>
      <w:autoSpaceDE w:val="0"/>
      <w:autoSpaceDN w:val="0"/>
      <w:spacing w:after="0" w:line="240" w:lineRule="auto"/>
    </w:pPr>
    <w:rPr>
      <w:rFonts w:ascii="Century Gothic" w:hAnsi="Century Gothic" w:cs="Times New Roman"/>
      <w:color w:val="000000"/>
      <w:sz w:val="24"/>
      <w:szCs w:val="24"/>
      <w:lang w:eastAsia="fr-FR"/>
    </w:rPr>
  </w:style>
  <w:style w:type="paragraph" w:styleId="En-tte">
    <w:name w:val="header"/>
    <w:basedOn w:val="Normal"/>
    <w:link w:val="En-tteCar"/>
    <w:uiPriority w:val="99"/>
    <w:unhideWhenUsed/>
    <w:rsid w:val="003536DE"/>
    <w:pPr>
      <w:tabs>
        <w:tab w:val="center" w:pos="4536"/>
        <w:tab w:val="right" w:pos="9072"/>
      </w:tabs>
      <w:spacing w:after="0" w:line="240" w:lineRule="auto"/>
    </w:pPr>
  </w:style>
  <w:style w:type="character" w:customStyle="1" w:styleId="En-tteCar">
    <w:name w:val="En-tête Car"/>
    <w:basedOn w:val="Policepardfaut"/>
    <w:link w:val="En-tte"/>
    <w:uiPriority w:val="99"/>
    <w:rsid w:val="003536DE"/>
  </w:style>
  <w:style w:type="paragraph" w:styleId="Pieddepage">
    <w:name w:val="footer"/>
    <w:basedOn w:val="Normal"/>
    <w:link w:val="PieddepageCar"/>
    <w:uiPriority w:val="99"/>
    <w:unhideWhenUsed/>
    <w:rsid w:val="003536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6DE"/>
  </w:style>
  <w:style w:type="character" w:customStyle="1" w:styleId="Titre1Car">
    <w:name w:val="Titre 1 Car"/>
    <w:basedOn w:val="Policepardfaut"/>
    <w:link w:val="Titre1"/>
    <w:uiPriority w:val="9"/>
    <w:rsid w:val="003536D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536DE"/>
    <w:rPr>
      <w:rFonts w:asciiTheme="majorHAnsi" w:eastAsiaTheme="majorEastAsia" w:hAnsiTheme="majorHAnsi" w:cstheme="majorBidi"/>
      <w:color w:val="2E74B5" w:themeColor="accent1" w:themeShade="BF"/>
      <w:sz w:val="26"/>
      <w:szCs w:val="26"/>
    </w:rPr>
  </w:style>
  <w:style w:type="character" w:styleId="Emphaseintense">
    <w:name w:val="Intense Emphasis"/>
    <w:basedOn w:val="Policepardfaut"/>
    <w:uiPriority w:val="21"/>
    <w:qFormat/>
    <w:rsid w:val="003536DE"/>
    <w:rPr>
      <w:i/>
      <w:iCs/>
      <w:color w:val="5B9BD5" w:themeColor="accent1"/>
    </w:rPr>
  </w:style>
  <w:style w:type="character" w:customStyle="1" w:styleId="Titre3Car">
    <w:name w:val="Titre 3 Car"/>
    <w:basedOn w:val="Policepardfaut"/>
    <w:link w:val="Titre3"/>
    <w:uiPriority w:val="9"/>
    <w:rsid w:val="00B012B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03B8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B03B8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717C01"/>
    <w:rPr>
      <w:rFonts w:asciiTheme="majorHAnsi" w:eastAsiaTheme="majorEastAsia" w:hAnsiTheme="majorHAnsi" w:cstheme="majorBidi"/>
      <w:color w:val="1F4D78" w:themeColor="accent1" w:themeShade="7F"/>
    </w:rPr>
  </w:style>
  <w:style w:type="paragraph" w:styleId="Citationintense">
    <w:name w:val="Intense Quote"/>
    <w:basedOn w:val="Normal"/>
    <w:next w:val="Normal"/>
    <w:link w:val="CitationintenseCar"/>
    <w:uiPriority w:val="30"/>
    <w:qFormat/>
    <w:rsid w:val="000D78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D7857"/>
    <w:rPr>
      <w:i/>
      <w:iCs/>
      <w:color w:val="5B9BD5" w:themeColor="accent1"/>
    </w:rPr>
  </w:style>
  <w:style w:type="character" w:styleId="Titredulivre">
    <w:name w:val="Book Title"/>
    <w:basedOn w:val="Policepardfaut"/>
    <w:uiPriority w:val="33"/>
    <w:qFormat/>
    <w:rsid w:val="005F251B"/>
    <w:rPr>
      <w:b/>
      <w:bCs/>
      <w:i/>
      <w:iCs/>
      <w:spacing w:val="5"/>
    </w:rPr>
  </w:style>
  <w:style w:type="paragraph" w:styleId="En-ttedetabledesmatires">
    <w:name w:val="TOC Heading"/>
    <w:basedOn w:val="Titre1"/>
    <w:next w:val="Normal"/>
    <w:uiPriority w:val="39"/>
    <w:unhideWhenUsed/>
    <w:qFormat/>
    <w:rsid w:val="005F251B"/>
    <w:pPr>
      <w:outlineLvl w:val="9"/>
    </w:pPr>
    <w:rPr>
      <w:lang w:eastAsia="fr-FR"/>
    </w:rPr>
  </w:style>
  <w:style w:type="paragraph" w:styleId="TM1">
    <w:name w:val="toc 1"/>
    <w:basedOn w:val="Normal"/>
    <w:next w:val="Normal"/>
    <w:autoRedefine/>
    <w:uiPriority w:val="39"/>
    <w:unhideWhenUsed/>
    <w:rsid w:val="005F251B"/>
    <w:pPr>
      <w:tabs>
        <w:tab w:val="left" w:pos="440"/>
        <w:tab w:val="right" w:leader="dot" w:pos="9062"/>
      </w:tabs>
      <w:spacing w:after="100"/>
    </w:pPr>
    <w:rPr>
      <w:b/>
      <w:noProof/>
    </w:rPr>
  </w:style>
  <w:style w:type="paragraph" w:styleId="TM2">
    <w:name w:val="toc 2"/>
    <w:basedOn w:val="Normal"/>
    <w:next w:val="Normal"/>
    <w:autoRedefine/>
    <w:uiPriority w:val="39"/>
    <w:unhideWhenUsed/>
    <w:rsid w:val="005F251B"/>
    <w:pPr>
      <w:spacing w:after="100"/>
      <w:ind w:left="220"/>
    </w:pPr>
  </w:style>
  <w:style w:type="paragraph" w:styleId="TM3">
    <w:name w:val="toc 3"/>
    <w:basedOn w:val="Normal"/>
    <w:next w:val="Normal"/>
    <w:autoRedefine/>
    <w:uiPriority w:val="39"/>
    <w:unhideWhenUsed/>
    <w:rsid w:val="005F251B"/>
    <w:pPr>
      <w:spacing w:after="100"/>
      <w:ind w:left="440"/>
    </w:pPr>
  </w:style>
  <w:style w:type="character" w:styleId="Lienhypertexte">
    <w:name w:val="Hyperlink"/>
    <w:basedOn w:val="Policepardfaut"/>
    <w:uiPriority w:val="99"/>
    <w:unhideWhenUsed/>
    <w:rsid w:val="005F2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48304">
      <w:bodyDiv w:val="1"/>
      <w:marLeft w:val="0"/>
      <w:marRight w:val="0"/>
      <w:marTop w:val="0"/>
      <w:marBottom w:val="0"/>
      <w:divBdr>
        <w:top w:val="none" w:sz="0" w:space="0" w:color="auto"/>
        <w:left w:val="none" w:sz="0" w:space="0" w:color="auto"/>
        <w:bottom w:val="none" w:sz="0" w:space="0" w:color="auto"/>
        <w:right w:val="none" w:sz="0" w:space="0" w:color="auto"/>
      </w:divBdr>
    </w:div>
    <w:div w:id="598026509">
      <w:bodyDiv w:val="1"/>
      <w:marLeft w:val="0"/>
      <w:marRight w:val="0"/>
      <w:marTop w:val="0"/>
      <w:marBottom w:val="0"/>
      <w:divBdr>
        <w:top w:val="none" w:sz="0" w:space="0" w:color="auto"/>
        <w:left w:val="none" w:sz="0" w:space="0" w:color="auto"/>
        <w:bottom w:val="none" w:sz="0" w:space="0" w:color="auto"/>
        <w:right w:val="none" w:sz="0" w:space="0" w:color="auto"/>
      </w:divBdr>
    </w:div>
    <w:div w:id="1300455804">
      <w:bodyDiv w:val="1"/>
      <w:marLeft w:val="0"/>
      <w:marRight w:val="0"/>
      <w:marTop w:val="0"/>
      <w:marBottom w:val="0"/>
      <w:divBdr>
        <w:top w:val="none" w:sz="0" w:space="0" w:color="auto"/>
        <w:left w:val="none" w:sz="0" w:space="0" w:color="auto"/>
        <w:bottom w:val="none" w:sz="0" w:space="0" w:color="auto"/>
        <w:right w:val="none" w:sz="0" w:space="0" w:color="auto"/>
      </w:divBdr>
    </w:div>
    <w:div w:id="1485199659">
      <w:bodyDiv w:val="1"/>
      <w:marLeft w:val="0"/>
      <w:marRight w:val="0"/>
      <w:marTop w:val="0"/>
      <w:marBottom w:val="0"/>
      <w:divBdr>
        <w:top w:val="none" w:sz="0" w:space="0" w:color="auto"/>
        <w:left w:val="none" w:sz="0" w:space="0" w:color="auto"/>
        <w:bottom w:val="none" w:sz="0" w:space="0" w:color="auto"/>
        <w:right w:val="none" w:sz="0" w:space="0" w:color="auto"/>
      </w:divBdr>
    </w:div>
    <w:div w:id="14953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i_k9wkyxb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8224-E09D-45DE-9EDD-E6D1965C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33</Pages>
  <Words>9938</Words>
  <Characters>54661</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64471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CAMBEROU Patrice</dc:creator>
  <cp:lastModifiedBy>CAMBEROU Patrice</cp:lastModifiedBy>
  <cp:revision>23</cp:revision>
  <dcterms:created xsi:type="dcterms:W3CDTF">2020-05-07T06:39:00Z</dcterms:created>
  <dcterms:modified xsi:type="dcterms:W3CDTF">2020-05-07T12:02:00Z</dcterms:modified>
</cp:coreProperties>
</file>